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B3608" w14:textId="265C7DD9" w:rsidR="008C1576" w:rsidRPr="00A04E7F" w:rsidRDefault="00822EB7" w:rsidP="00C7276E">
      <w:pPr>
        <w:pStyle w:val="Title"/>
        <w:tabs>
          <w:tab w:val="left" w:pos="8055"/>
        </w:tabs>
        <w:jc w:val="left"/>
        <w:rPr>
          <w:rFonts w:ascii="Arial" w:hAnsi="Arial" w:cs="Arial"/>
          <w:sz w:val="22"/>
          <w:szCs w:val="21"/>
          <w:u w:val="none"/>
        </w:rPr>
      </w:pPr>
      <w:r w:rsidRPr="00A04E7F">
        <w:rPr>
          <w:rFonts w:ascii="Arial" w:hAnsi="Arial" w:cs="Arial"/>
          <w:sz w:val="22"/>
          <w:szCs w:val="21"/>
          <w:u w:val="none"/>
        </w:rPr>
        <w:t xml:space="preserve"> </w:t>
      </w:r>
      <w:r w:rsidR="00930D66" w:rsidRPr="00A04E7F">
        <w:rPr>
          <w:rFonts w:ascii="Arial" w:hAnsi="Arial" w:cs="Arial"/>
          <w:sz w:val="22"/>
          <w:szCs w:val="21"/>
          <w:u w:val="none"/>
        </w:rPr>
        <w:t xml:space="preserve">                                           </w:t>
      </w:r>
      <w:r w:rsidR="00542D1E" w:rsidRPr="00A04E7F">
        <w:rPr>
          <w:rFonts w:ascii="Arial" w:hAnsi="Arial" w:cs="Arial"/>
          <w:sz w:val="22"/>
          <w:szCs w:val="21"/>
          <w:u w:val="none"/>
        </w:rPr>
        <w:t>Unc</w:t>
      </w:r>
      <w:r w:rsidR="001C5626" w:rsidRPr="00A04E7F">
        <w:rPr>
          <w:rFonts w:ascii="Arial" w:hAnsi="Arial" w:cs="Arial"/>
          <w:sz w:val="22"/>
          <w:szCs w:val="21"/>
          <w:u w:val="none"/>
        </w:rPr>
        <w:t>onfirmed</w:t>
      </w:r>
      <w:r w:rsidR="00187246" w:rsidRPr="00A04E7F">
        <w:rPr>
          <w:rFonts w:ascii="Arial" w:hAnsi="Arial" w:cs="Arial"/>
          <w:sz w:val="22"/>
          <w:szCs w:val="21"/>
          <w:u w:val="none"/>
        </w:rPr>
        <w:t xml:space="preserve"> </w:t>
      </w:r>
      <w:r w:rsidR="00A2496B" w:rsidRPr="00A04E7F">
        <w:rPr>
          <w:rFonts w:ascii="Arial" w:hAnsi="Arial" w:cs="Arial"/>
          <w:sz w:val="22"/>
          <w:szCs w:val="21"/>
          <w:u w:val="none"/>
        </w:rPr>
        <w:t>Minutes</w:t>
      </w:r>
      <w:r w:rsidR="00253CFE" w:rsidRPr="00A04E7F">
        <w:rPr>
          <w:rFonts w:ascii="Arial" w:hAnsi="Arial" w:cs="Arial"/>
          <w:sz w:val="22"/>
          <w:szCs w:val="21"/>
          <w:u w:val="none"/>
        </w:rPr>
        <w:t xml:space="preserve"> of </w:t>
      </w:r>
      <w:r w:rsidR="00663BA2" w:rsidRPr="00A04E7F">
        <w:rPr>
          <w:rFonts w:ascii="Arial" w:hAnsi="Arial" w:cs="Arial"/>
          <w:sz w:val="22"/>
          <w:szCs w:val="21"/>
          <w:u w:val="none"/>
        </w:rPr>
        <w:t xml:space="preserve">the </w:t>
      </w:r>
      <w:r w:rsidR="00F90A40" w:rsidRPr="00A04E7F">
        <w:rPr>
          <w:rFonts w:ascii="Arial" w:hAnsi="Arial" w:cs="Arial"/>
          <w:sz w:val="22"/>
          <w:szCs w:val="21"/>
          <w:u w:val="none"/>
        </w:rPr>
        <w:t>8</w:t>
      </w:r>
      <w:r w:rsidR="00C218C3">
        <w:rPr>
          <w:rFonts w:ascii="Arial" w:hAnsi="Arial" w:cs="Arial"/>
          <w:sz w:val="22"/>
          <w:szCs w:val="21"/>
          <w:u w:val="none"/>
        </w:rPr>
        <w:t>3</w:t>
      </w:r>
      <w:r w:rsidR="00C218C3">
        <w:rPr>
          <w:rFonts w:ascii="Arial" w:hAnsi="Arial" w:cs="Arial"/>
          <w:sz w:val="22"/>
          <w:szCs w:val="21"/>
          <w:u w:val="none"/>
          <w:vertAlign w:val="superscript"/>
        </w:rPr>
        <w:t>rd</w:t>
      </w:r>
      <w:r w:rsidR="008A016D" w:rsidRPr="00A04E7F">
        <w:rPr>
          <w:rFonts w:ascii="Arial" w:hAnsi="Arial" w:cs="Arial"/>
          <w:sz w:val="22"/>
          <w:szCs w:val="21"/>
          <w:u w:val="none"/>
        </w:rPr>
        <w:t xml:space="preserve"> </w:t>
      </w:r>
      <w:r w:rsidR="00253CFE" w:rsidRPr="00A04E7F">
        <w:rPr>
          <w:rFonts w:ascii="Arial" w:hAnsi="Arial" w:cs="Arial"/>
          <w:sz w:val="22"/>
          <w:szCs w:val="21"/>
          <w:u w:val="none"/>
        </w:rPr>
        <w:t>Meeting of the</w:t>
      </w:r>
      <w:r w:rsidR="00300BFB" w:rsidRPr="00A04E7F">
        <w:rPr>
          <w:rFonts w:ascii="Arial" w:hAnsi="Arial" w:cs="Arial"/>
          <w:sz w:val="22"/>
          <w:szCs w:val="21"/>
          <w:u w:val="none"/>
        </w:rPr>
        <w:t xml:space="preserve">      </w:t>
      </w:r>
    </w:p>
    <w:p w14:paraId="74BB3609" w14:textId="77777777" w:rsidR="00253CFE" w:rsidRPr="00A04E7F" w:rsidRDefault="00253CFE" w:rsidP="00253CFE">
      <w:pPr>
        <w:pStyle w:val="Title"/>
        <w:rPr>
          <w:rFonts w:ascii="Arial" w:hAnsi="Arial" w:cs="Arial"/>
          <w:sz w:val="22"/>
          <w:szCs w:val="21"/>
          <w:u w:val="none"/>
        </w:rPr>
      </w:pPr>
      <w:r w:rsidRPr="00A04E7F">
        <w:rPr>
          <w:rFonts w:ascii="Arial" w:hAnsi="Arial" w:cs="Arial"/>
          <w:sz w:val="22"/>
          <w:szCs w:val="21"/>
          <w:u w:val="none"/>
        </w:rPr>
        <w:t xml:space="preserve">GB Distribution Code Review Panel </w:t>
      </w:r>
    </w:p>
    <w:p w14:paraId="74FFF4D9" w14:textId="77777777" w:rsidR="00A7671A" w:rsidRPr="00A7671A" w:rsidRDefault="00A7671A" w:rsidP="00A7671A">
      <w:pPr>
        <w:rPr>
          <w:rFonts w:ascii="Arial" w:hAnsi="Arial" w:cs="Arial"/>
          <w:b/>
          <w:sz w:val="22"/>
          <w:szCs w:val="22"/>
        </w:rPr>
      </w:pPr>
    </w:p>
    <w:p w14:paraId="61D9B1EF" w14:textId="3F9DAD77" w:rsidR="00A7671A" w:rsidRPr="00A7671A" w:rsidRDefault="00A7671A" w:rsidP="00A7671A">
      <w:pPr>
        <w:pStyle w:val="Title"/>
        <w:outlineLvl w:val="0"/>
        <w:rPr>
          <w:rFonts w:ascii="Arial" w:hAnsi="Arial" w:cs="Arial"/>
          <w:sz w:val="22"/>
          <w:szCs w:val="22"/>
          <w:u w:val="none"/>
        </w:rPr>
      </w:pPr>
      <w:r w:rsidRPr="00A7671A">
        <w:rPr>
          <w:rFonts w:ascii="Arial" w:hAnsi="Arial" w:cs="Arial"/>
          <w:sz w:val="22"/>
          <w:szCs w:val="22"/>
          <w:u w:val="none"/>
        </w:rPr>
        <w:t xml:space="preserve">Thursday </w:t>
      </w:r>
      <w:r w:rsidR="0057040D">
        <w:rPr>
          <w:rFonts w:ascii="Arial" w:hAnsi="Arial" w:cs="Arial"/>
          <w:sz w:val="22"/>
          <w:szCs w:val="22"/>
          <w:u w:val="none"/>
        </w:rPr>
        <w:t>6</w:t>
      </w:r>
      <w:r w:rsidRPr="00A7671A">
        <w:rPr>
          <w:rFonts w:ascii="Arial" w:hAnsi="Arial" w:cs="Arial"/>
          <w:sz w:val="22"/>
          <w:szCs w:val="22"/>
          <w:u w:val="none"/>
          <w:vertAlign w:val="superscript"/>
        </w:rPr>
        <w:t>th</w:t>
      </w:r>
      <w:r w:rsidRPr="00A7671A">
        <w:rPr>
          <w:rFonts w:ascii="Arial" w:hAnsi="Arial" w:cs="Arial"/>
          <w:sz w:val="22"/>
          <w:szCs w:val="22"/>
          <w:u w:val="none"/>
        </w:rPr>
        <w:t xml:space="preserve"> </w:t>
      </w:r>
      <w:r w:rsidR="00C218C3">
        <w:rPr>
          <w:rFonts w:ascii="Arial" w:hAnsi="Arial" w:cs="Arial"/>
          <w:sz w:val="22"/>
          <w:szCs w:val="22"/>
          <w:u w:val="none"/>
        </w:rPr>
        <w:t>August</w:t>
      </w:r>
      <w:r w:rsidRPr="00A7671A">
        <w:rPr>
          <w:rFonts w:ascii="Arial" w:hAnsi="Arial" w:cs="Arial"/>
          <w:sz w:val="22"/>
          <w:szCs w:val="22"/>
          <w:u w:val="none"/>
        </w:rPr>
        <w:t xml:space="preserve"> 2020</w:t>
      </w:r>
    </w:p>
    <w:p w14:paraId="74BB360C" w14:textId="5743DF48" w:rsidR="002D59C5" w:rsidRPr="00A04E7F" w:rsidRDefault="008A016D" w:rsidP="00A7671A">
      <w:pPr>
        <w:pStyle w:val="Title"/>
        <w:outlineLvl w:val="0"/>
        <w:rPr>
          <w:rFonts w:ascii="Arial" w:hAnsi="Arial" w:cs="Arial"/>
          <w:sz w:val="22"/>
          <w:szCs w:val="21"/>
          <w:u w:val="none"/>
        </w:rPr>
      </w:pPr>
      <w:r w:rsidRPr="00A04E7F">
        <w:rPr>
          <w:rFonts w:ascii="Arial" w:hAnsi="Arial" w:cs="Arial"/>
          <w:sz w:val="22"/>
          <w:szCs w:val="21"/>
          <w:u w:val="none"/>
        </w:rPr>
        <w:t>Teleconference</w:t>
      </w:r>
    </w:p>
    <w:p w14:paraId="749F6F38" w14:textId="3E6B9917" w:rsidR="008A016D" w:rsidRPr="00A04E7F" w:rsidRDefault="008A016D" w:rsidP="00753153">
      <w:pPr>
        <w:pStyle w:val="Title"/>
        <w:outlineLvl w:val="0"/>
        <w:rPr>
          <w:rFonts w:ascii="Arial" w:hAnsi="Arial" w:cs="Arial"/>
          <w:sz w:val="22"/>
          <w:szCs w:val="21"/>
          <w:u w:val="none"/>
        </w:rPr>
      </w:pPr>
      <w:r w:rsidRPr="00A04E7F">
        <w:rPr>
          <w:rFonts w:ascii="Arial" w:hAnsi="Arial" w:cs="Arial"/>
          <w:sz w:val="22"/>
          <w:szCs w:val="21"/>
          <w:u w:val="none"/>
        </w:rPr>
        <w:t>Commencing at 12.30pm</w:t>
      </w:r>
    </w:p>
    <w:p w14:paraId="74BB360D" w14:textId="07B2D164" w:rsidR="00B61429" w:rsidRDefault="00B61429">
      <w:pPr>
        <w:pStyle w:val="Title"/>
        <w:rPr>
          <w:rFonts w:ascii="Arial" w:hAnsi="Arial" w:cs="Arial"/>
          <w:sz w:val="21"/>
          <w:szCs w:val="21"/>
          <w:u w:val="none"/>
        </w:rPr>
      </w:pPr>
    </w:p>
    <w:p w14:paraId="64C71344" w14:textId="77777777" w:rsidR="00A7671A" w:rsidRPr="00763619" w:rsidRDefault="00A7671A" w:rsidP="00A7671A">
      <w:pPr>
        <w:rPr>
          <w:rFonts w:ascii="Arial" w:hAnsi="Arial" w:cs="Arial"/>
          <w:b/>
          <w:sz w:val="22"/>
          <w:szCs w:val="22"/>
        </w:rPr>
      </w:pPr>
      <w:r w:rsidRPr="00763619">
        <w:rPr>
          <w:rFonts w:ascii="Arial" w:hAnsi="Arial" w:cs="Arial"/>
          <w:b/>
          <w:sz w:val="22"/>
          <w:szCs w:val="22"/>
        </w:rPr>
        <w:t>Attendees: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9"/>
        <w:gridCol w:w="693"/>
        <w:gridCol w:w="3369"/>
        <w:gridCol w:w="3369"/>
      </w:tblGrid>
      <w:tr w:rsidR="00C60734" w:rsidRPr="00763619" w14:paraId="282A4647" w14:textId="7DA01D4A" w:rsidTr="00C60734">
        <w:tc>
          <w:tcPr>
            <w:tcW w:w="1362" w:type="pct"/>
            <w:gridSpan w:val="2"/>
            <w:shd w:val="clear" w:color="auto" w:fill="BFBFBF"/>
          </w:tcPr>
          <w:p w14:paraId="443B0F83" w14:textId="77777777" w:rsidR="00C60734" w:rsidRPr="00763619" w:rsidRDefault="00C60734" w:rsidP="005D5925">
            <w:pPr>
              <w:rPr>
                <w:rFonts w:ascii="Arial" w:hAnsi="Arial" w:cs="Arial"/>
                <w:b/>
                <w:sz w:val="22"/>
                <w:szCs w:val="22"/>
              </w:rPr>
            </w:pPr>
            <w:r w:rsidRPr="00763619">
              <w:rPr>
                <w:rFonts w:ascii="Arial" w:hAnsi="Arial" w:cs="Arial"/>
                <w:b/>
                <w:sz w:val="22"/>
                <w:szCs w:val="22"/>
              </w:rPr>
              <w:t>Name</w:t>
            </w:r>
          </w:p>
        </w:tc>
        <w:tc>
          <w:tcPr>
            <w:tcW w:w="1819" w:type="pct"/>
            <w:shd w:val="clear" w:color="auto" w:fill="BFBFBF"/>
          </w:tcPr>
          <w:p w14:paraId="28CEFF70" w14:textId="77777777" w:rsidR="00C60734" w:rsidRPr="00763619" w:rsidRDefault="00C60734" w:rsidP="005D5925">
            <w:pPr>
              <w:rPr>
                <w:rFonts w:ascii="Arial" w:hAnsi="Arial" w:cs="Arial"/>
                <w:b/>
                <w:sz w:val="22"/>
                <w:szCs w:val="22"/>
              </w:rPr>
            </w:pPr>
            <w:r w:rsidRPr="00763619">
              <w:rPr>
                <w:rFonts w:ascii="Arial" w:hAnsi="Arial" w:cs="Arial"/>
                <w:b/>
                <w:sz w:val="22"/>
                <w:szCs w:val="22"/>
              </w:rPr>
              <w:t>Company</w:t>
            </w:r>
          </w:p>
        </w:tc>
        <w:tc>
          <w:tcPr>
            <w:tcW w:w="1819" w:type="pct"/>
            <w:shd w:val="clear" w:color="auto" w:fill="BFBFBF"/>
          </w:tcPr>
          <w:p w14:paraId="0290A230" w14:textId="03600F7D" w:rsidR="00C60734" w:rsidRPr="00763619" w:rsidRDefault="00C60734" w:rsidP="005D5925">
            <w:pPr>
              <w:rPr>
                <w:rFonts w:ascii="Arial" w:hAnsi="Arial" w:cs="Arial"/>
                <w:b/>
                <w:sz w:val="22"/>
                <w:szCs w:val="22"/>
              </w:rPr>
            </w:pPr>
            <w:r>
              <w:rPr>
                <w:rFonts w:ascii="Arial" w:hAnsi="Arial" w:cs="Arial"/>
                <w:b/>
                <w:sz w:val="22"/>
                <w:szCs w:val="22"/>
              </w:rPr>
              <w:t>Representing</w:t>
            </w:r>
          </w:p>
        </w:tc>
      </w:tr>
      <w:tr w:rsidR="00C60734" w:rsidRPr="00763619" w14:paraId="4B7BAC79" w14:textId="01AABA1F" w:rsidTr="00C60734">
        <w:tc>
          <w:tcPr>
            <w:tcW w:w="988" w:type="pct"/>
          </w:tcPr>
          <w:p w14:paraId="78D6DC6B" w14:textId="77777777" w:rsidR="00C60734" w:rsidRPr="00763619" w:rsidRDefault="00C60734" w:rsidP="005D5925">
            <w:pPr>
              <w:rPr>
                <w:rFonts w:ascii="Arial" w:hAnsi="Arial" w:cs="Arial"/>
                <w:sz w:val="22"/>
                <w:szCs w:val="22"/>
              </w:rPr>
            </w:pPr>
            <w:r>
              <w:rPr>
                <w:rFonts w:ascii="Arial" w:hAnsi="Arial" w:cs="Arial"/>
                <w:sz w:val="22"/>
                <w:szCs w:val="22"/>
              </w:rPr>
              <w:t>Steve Cox</w:t>
            </w:r>
          </w:p>
        </w:tc>
        <w:tc>
          <w:tcPr>
            <w:tcW w:w="374" w:type="pct"/>
          </w:tcPr>
          <w:p w14:paraId="65D2F1C6" w14:textId="77777777" w:rsidR="00C60734" w:rsidRPr="00763619" w:rsidRDefault="00C60734" w:rsidP="005D5925">
            <w:pPr>
              <w:jc w:val="center"/>
              <w:rPr>
                <w:rFonts w:ascii="Arial" w:hAnsi="Arial" w:cs="Arial"/>
                <w:sz w:val="22"/>
                <w:szCs w:val="22"/>
              </w:rPr>
            </w:pPr>
            <w:r>
              <w:rPr>
                <w:rFonts w:ascii="Arial" w:hAnsi="Arial" w:cs="Arial"/>
                <w:sz w:val="22"/>
                <w:szCs w:val="22"/>
              </w:rPr>
              <w:t>SC</w:t>
            </w:r>
          </w:p>
        </w:tc>
        <w:tc>
          <w:tcPr>
            <w:tcW w:w="1819" w:type="pct"/>
          </w:tcPr>
          <w:p w14:paraId="68923156" w14:textId="77777777" w:rsidR="00C60734" w:rsidRPr="00763619" w:rsidRDefault="00C60734" w:rsidP="005D5925">
            <w:pPr>
              <w:rPr>
                <w:rFonts w:ascii="Arial" w:hAnsi="Arial" w:cs="Arial"/>
                <w:sz w:val="22"/>
                <w:szCs w:val="22"/>
              </w:rPr>
            </w:pPr>
            <w:r>
              <w:rPr>
                <w:rFonts w:ascii="Arial" w:hAnsi="Arial" w:cs="Arial"/>
                <w:sz w:val="22"/>
                <w:szCs w:val="22"/>
              </w:rPr>
              <w:t>Electricity North West (Chair)</w:t>
            </w:r>
          </w:p>
        </w:tc>
        <w:tc>
          <w:tcPr>
            <w:tcW w:w="1819" w:type="pct"/>
          </w:tcPr>
          <w:p w14:paraId="0DB2F0F6" w14:textId="28665312" w:rsidR="00C60734" w:rsidRDefault="00C60734" w:rsidP="005D5925">
            <w:pPr>
              <w:rPr>
                <w:rFonts w:ascii="Arial" w:hAnsi="Arial" w:cs="Arial"/>
                <w:sz w:val="22"/>
                <w:szCs w:val="22"/>
              </w:rPr>
            </w:pPr>
            <w:r>
              <w:rPr>
                <w:rFonts w:ascii="Arial" w:hAnsi="Arial" w:cs="Arial"/>
                <w:sz w:val="22"/>
                <w:szCs w:val="22"/>
              </w:rPr>
              <w:t>Chair</w:t>
            </w:r>
          </w:p>
        </w:tc>
      </w:tr>
      <w:tr w:rsidR="00C60734" w:rsidRPr="00763619" w14:paraId="1C40A34A" w14:textId="24D2D299" w:rsidTr="00C60734">
        <w:tc>
          <w:tcPr>
            <w:tcW w:w="988" w:type="pct"/>
          </w:tcPr>
          <w:p w14:paraId="62947DF0" w14:textId="77777777" w:rsidR="00C60734" w:rsidRPr="00763619" w:rsidRDefault="00C60734" w:rsidP="005D5925">
            <w:pPr>
              <w:rPr>
                <w:rFonts w:ascii="Arial" w:hAnsi="Arial" w:cs="Arial"/>
                <w:sz w:val="22"/>
                <w:szCs w:val="22"/>
              </w:rPr>
            </w:pPr>
            <w:r>
              <w:rPr>
                <w:rFonts w:ascii="Arial" w:hAnsi="Arial" w:cs="Arial"/>
                <w:sz w:val="22"/>
                <w:szCs w:val="22"/>
              </w:rPr>
              <w:t>Mark Dunk</w:t>
            </w:r>
          </w:p>
        </w:tc>
        <w:tc>
          <w:tcPr>
            <w:tcW w:w="374" w:type="pct"/>
          </w:tcPr>
          <w:p w14:paraId="75B0542C" w14:textId="77777777" w:rsidR="00C60734" w:rsidRPr="00763619" w:rsidRDefault="00C60734" w:rsidP="005D5925">
            <w:pPr>
              <w:jc w:val="center"/>
              <w:rPr>
                <w:rFonts w:ascii="Arial" w:hAnsi="Arial" w:cs="Arial"/>
                <w:sz w:val="22"/>
                <w:szCs w:val="22"/>
              </w:rPr>
            </w:pPr>
            <w:r>
              <w:rPr>
                <w:rFonts w:ascii="Arial" w:hAnsi="Arial" w:cs="Arial"/>
                <w:sz w:val="22"/>
                <w:szCs w:val="22"/>
              </w:rPr>
              <w:t>MD</w:t>
            </w:r>
          </w:p>
        </w:tc>
        <w:tc>
          <w:tcPr>
            <w:tcW w:w="1819" w:type="pct"/>
          </w:tcPr>
          <w:p w14:paraId="089A2315" w14:textId="77777777" w:rsidR="00C60734" w:rsidRPr="00763619" w:rsidRDefault="00C60734" w:rsidP="005D5925">
            <w:pPr>
              <w:rPr>
                <w:rFonts w:ascii="Arial" w:hAnsi="Arial" w:cs="Arial"/>
                <w:sz w:val="22"/>
                <w:szCs w:val="22"/>
              </w:rPr>
            </w:pPr>
            <w:r w:rsidRPr="005F6DC5">
              <w:rPr>
                <w:rFonts w:ascii="Arial" w:hAnsi="Arial" w:cs="Arial"/>
                <w:sz w:val="22"/>
                <w:szCs w:val="22"/>
              </w:rPr>
              <w:t>E</w:t>
            </w:r>
            <w:r>
              <w:rPr>
                <w:rFonts w:ascii="Arial" w:hAnsi="Arial" w:cs="Arial"/>
                <w:sz w:val="22"/>
                <w:szCs w:val="22"/>
              </w:rPr>
              <w:t>nergy</w:t>
            </w:r>
            <w:r w:rsidRPr="005F6DC5">
              <w:rPr>
                <w:rFonts w:ascii="Arial" w:hAnsi="Arial" w:cs="Arial"/>
                <w:sz w:val="22"/>
                <w:szCs w:val="22"/>
              </w:rPr>
              <w:t xml:space="preserve"> Networks Association </w:t>
            </w:r>
            <w:r>
              <w:rPr>
                <w:rFonts w:ascii="Arial" w:hAnsi="Arial" w:cs="Arial"/>
                <w:sz w:val="22"/>
                <w:szCs w:val="22"/>
              </w:rPr>
              <w:t>(Secretary)</w:t>
            </w:r>
          </w:p>
        </w:tc>
        <w:tc>
          <w:tcPr>
            <w:tcW w:w="1819" w:type="pct"/>
          </w:tcPr>
          <w:p w14:paraId="46E60381" w14:textId="4FE26356" w:rsidR="00C60734" w:rsidRPr="005F6DC5" w:rsidRDefault="00C60734" w:rsidP="005D5925">
            <w:pPr>
              <w:rPr>
                <w:rFonts w:ascii="Arial" w:hAnsi="Arial" w:cs="Arial"/>
                <w:sz w:val="22"/>
                <w:szCs w:val="22"/>
              </w:rPr>
            </w:pPr>
            <w:r>
              <w:rPr>
                <w:rFonts w:ascii="Arial" w:hAnsi="Arial" w:cs="Arial"/>
                <w:sz w:val="22"/>
                <w:szCs w:val="22"/>
              </w:rPr>
              <w:t>Code Administrator</w:t>
            </w:r>
          </w:p>
        </w:tc>
      </w:tr>
      <w:tr w:rsidR="00C60734" w:rsidRPr="00763619" w14:paraId="64BF1013" w14:textId="01213DEA" w:rsidTr="00C60734">
        <w:tc>
          <w:tcPr>
            <w:tcW w:w="988" w:type="pct"/>
            <w:tcBorders>
              <w:top w:val="single" w:sz="4" w:space="0" w:color="auto"/>
              <w:left w:val="single" w:sz="4" w:space="0" w:color="auto"/>
              <w:bottom w:val="single" w:sz="4" w:space="0" w:color="auto"/>
              <w:right w:val="single" w:sz="4" w:space="0" w:color="auto"/>
            </w:tcBorders>
          </w:tcPr>
          <w:p w14:paraId="76C50C5F" w14:textId="77777777" w:rsidR="00C60734" w:rsidRPr="00763619" w:rsidRDefault="00C60734" w:rsidP="005D5925">
            <w:pPr>
              <w:rPr>
                <w:rFonts w:ascii="Arial" w:hAnsi="Arial" w:cs="Arial"/>
                <w:sz w:val="22"/>
                <w:szCs w:val="22"/>
              </w:rPr>
            </w:pPr>
            <w:r>
              <w:rPr>
                <w:rFonts w:ascii="Arial" w:hAnsi="Arial" w:cs="Arial"/>
                <w:sz w:val="22"/>
                <w:szCs w:val="22"/>
              </w:rPr>
              <w:t>Chris McCann</w:t>
            </w:r>
          </w:p>
        </w:tc>
        <w:tc>
          <w:tcPr>
            <w:tcW w:w="374" w:type="pct"/>
            <w:tcBorders>
              <w:top w:val="single" w:sz="4" w:space="0" w:color="auto"/>
              <w:left w:val="single" w:sz="4" w:space="0" w:color="auto"/>
              <w:bottom w:val="single" w:sz="4" w:space="0" w:color="auto"/>
              <w:right w:val="single" w:sz="4" w:space="0" w:color="auto"/>
            </w:tcBorders>
          </w:tcPr>
          <w:p w14:paraId="00788516" w14:textId="77777777" w:rsidR="00C60734" w:rsidRDefault="00C60734" w:rsidP="005D5925">
            <w:pPr>
              <w:jc w:val="center"/>
              <w:rPr>
                <w:rFonts w:ascii="Arial" w:hAnsi="Arial" w:cs="Arial"/>
                <w:sz w:val="22"/>
                <w:szCs w:val="22"/>
              </w:rPr>
            </w:pPr>
            <w:proofErr w:type="spellStart"/>
            <w:r>
              <w:rPr>
                <w:rFonts w:ascii="Arial" w:hAnsi="Arial" w:cs="Arial"/>
                <w:sz w:val="22"/>
                <w:szCs w:val="22"/>
              </w:rPr>
              <w:t>CMc</w:t>
            </w:r>
            <w:proofErr w:type="spellEnd"/>
          </w:p>
        </w:tc>
        <w:tc>
          <w:tcPr>
            <w:tcW w:w="1819" w:type="pct"/>
            <w:tcBorders>
              <w:top w:val="single" w:sz="4" w:space="0" w:color="auto"/>
              <w:left w:val="single" w:sz="4" w:space="0" w:color="auto"/>
              <w:bottom w:val="single" w:sz="4" w:space="0" w:color="auto"/>
              <w:right w:val="single" w:sz="4" w:space="0" w:color="auto"/>
            </w:tcBorders>
          </w:tcPr>
          <w:p w14:paraId="2A96581D" w14:textId="77777777" w:rsidR="00C60734" w:rsidRPr="00763619" w:rsidRDefault="00C60734" w:rsidP="005D5925">
            <w:pPr>
              <w:rPr>
                <w:rFonts w:ascii="Arial" w:hAnsi="Arial" w:cs="Arial"/>
                <w:sz w:val="22"/>
                <w:szCs w:val="22"/>
              </w:rPr>
            </w:pPr>
            <w:r w:rsidRPr="00424219">
              <w:rPr>
                <w:rFonts w:ascii="Arial" w:hAnsi="Arial" w:cs="Arial"/>
                <w:sz w:val="22"/>
                <w:szCs w:val="22"/>
              </w:rPr>
              <w:t>Energy Networks Association</w:t>
            </w:r>
          </w:p>
        </w:tc>
        <w:tc>
          <w:tcPr>
            <w:tcW w:w="1819" w:type="pct"/>
            <w:tcBorders>
              <w:top w:val="single" w:sz="4" w:space="0" w:color="auto"/>
              <w:left w:val="single" w:sz="4" w:space="0" w:color="auto"/>
              <w:bottom w:val="single" w:sz="4" w:space="0" w:color="auto"/>
              <w:right w:val="single" w:sz="4" w:space="0" w:color="auto"/>
            </w:tcBorders>
          </w:tcPr>
          <w:p w14:paraId="7350E982" w14:textId="17867D91" w:rsidR="00C60734" w:rsidRPr="00424219" w:rsidRDefault="00C60734" w:rsidP="005D5925">
            <w:pPr>
              <w:rPr>
                <w:rFonts w:ascii="Arial" w:hAnsi="Arial" w:cs="Arial"/>
                <w:sz w:val="22"/>
                <w:szCs w:val="22"/>
              </w:rPr>
            </w:pPr>
            <w:r>
              <w:rPr>
                <w:rFonts w:ascii="Arial" w:hAnsi="Arial" w:cs="Arial"/>
                <w:sz w:val="22"/>
                <w:szCs w:val="22"/>
              </w:rPr>
              <w:t>Code Administrator</w:t>
            </w:r>
          </w:p>
        </w:tc>
      </w:tr>
      <w:tr w:rsidR="00C60734" w:rsidRPr="00763619" w14:paraId="215088A1" w14:textId="021B2694" w:rsidTr="00C60734">
        <w:tc>
          <w:tcPr>
            <w:tcW w:w="988" w:type="pct"/>
            <w:tcBorders>
              <w:top w:val="single" w:sz="4" w:space="0" w:color="auto"/>
              <w:left w:val="single" w:sz="4" w:space="0" w:color="auto"/>
              <w:bottom w:val="single" w:sz="4" w:space="0" w:color="auto"/>
              <w:right w:val="single" w:sz="4" w:space="0" w:color="auto"/>
            </w:tcBorders>
          </w:tcPr>
          <w:p w14:paraId="10D88F72" w14:textId="77777777" w:rsidR="00C60734" w:rsidRPr="00763619" w:rsidRDefault="00C60734" w:rsidP="005D5925">
            <w:pPr>
              <w:rPr>
                <w:rFonts w:ascii="Arial" w:hAnsi="Arial" w:cs="Arial"/>
                <w:sz w:val="22"/>
                <w:szCs w:val="22"/>
              </w:rPr>
            </w:pPr>
            <w:r w:rsidRPr="00763619">
              <w:rPr>
                <w:rFonts w:ascii="Arial" w:hAnsi="Arial" w:cs="Arial"/>
                <w:sz w:val="22"/>
                <w:szCs w:val="22"/>
              </w:rPr>
              <w:t>Alan Creighton</w:t>
            </w:r>
          </w:p>
        </w:tc>
        <w:tc>
          <w:tcPr>
            <w:tcW w:w="374" w:type="pct"/>
            <w:tcBorders>
              <w:top w:val="single" w:sz="4" w:space="0" w:color="auto"/>
              <w:left w:val="single" w:sz="4" w:space="0" w:color="auto"/>
              <w:bottom w:val="single" w:sz="4" w:space="0" w:color="auto"/>
              <w:right w:val="single" w:sz="4" w:space="0" w:color="auto"/>
            </w:tcBorders>
          </w:tcPr>
          <w:p w14:paraId="5F03BECF" w14:textId="77777777" w:rsidR="00C60734" w:rsidRPr="00763619" w:rsidRDefault="00C60734" w:rsidP="005D5925">
            <w:pPr>
              <w:jc w:val="center"/>
              <w:rPr>
                <w:rFonts w:ascii="Arial" w:hAnsi="Arial" w:cs="Arial"/>
                <w:sz w:val="22"/>
                <w:szCs w:val="22"/>
              </w:rPr>
            </w:pPr>
            <w:r>
              <w:rPr>
                <w:rFonts w:ascii="Arial" w:hAnsi="Arial" w:cs="Arial"/>
                <w:sz w:val="22"/>
                <w:szCs w:val="22"/>
              </w:rPr>
              <w:t>AC</w:t>
            </w:r>
          </w:p>
        </w:tc>
        <w:tc>
          <w:tcPr>
            <w:tcW w:w="1819" w:type="pct"/>
            <w:tcBorders>
              <w:top w:val="single" w:sz="4" w:space="0" w:color="auto"/>
              <w:left w:val="single" w:sz="4" w:space="0" w:color="auto"/>
              <w:bottom w:val="single" w:sz="4" w:space="0" w:color="auto"/>
              <w:right w:val="single" w:sz="4" w:space="0" w:color="auto"/>
            </w:tcBorders>
          </w:tcPr>
          <w:p w14:paraId="2DBC0675" w14:textId="77777777" w:rsidR="00C60734" w:rsidRPr="00763619" w:rsidRDefault="00C60734" w:rsidP="005D5925">
            <w:pPr>
              <w:rPr>
                <w:rFonts w:ascii="Arial" w:hAnsi="Arial" w:cs="Arial"/>
                <w:sz w:val="22"/>
                <w:szCs w:val="22"/>
                <w:lang w:val="en-US"/>
              </w:rPr>
            </w:pPr>
            <w:r w:rsidRPr="00763619">
              <w:rPr>
                <w:rFonts w:ascii="Arial" w:hAnsi="Arial" w:cs="Arial"/>
                <w:sz w:val="22"/>
                <w:szCs w:val="22"/>
              </w:rPr>
              <w:t>Northern Powergrid</w:t>
            </w:r>
          </w:p>
        </w:tc>
        <w:tc>
          <w:tcPr>
            <w:tcW w:w="1819" w:type="pct"/>
            <w:tcBorders>
              <w:top w:val="single" w:sz="4" w:space="0" w:color="auto"/>
              <w:left w:val="single" w:sz="4" w:space="0" w:color="auto"/>
              <w:bottom w:val="single" w:sz="4" w:space="0" w:color="auto"/>
              <w:right w:val="single" w:sz="4" w:space="0" w:color="auto"/>
            </w:tcBorders>
          </w:tcPr>
          <w:p w14:paraId="66A3AEA4" w14:textId="4A62ED31" w:rsidR="00C60734" w:rsidRPr="00763619" w:rsidRDefault="00C60734" w:rsidP="005D5925">
            <w:pPr>
              <w:rPr>
                <w:rFonts w:ascii="Arial" w:hAnsi="Arial" w:cs="Arial"/>
                <w:sz w:val="22"/>
                <w:szCs w:val="22"/>
              </w:rPr>
            </w:pPr>
            <w:r>
              <w:rPr>
                <w:rFonts w:ascii="Arial" w:hAnsi="Arial" w:cs="Arial"/>
                <w:sz w:val="22"/>
                <w:szCs w:val="22"/>
              </w:rPr>
              <w:t>DNO (observer)</w:t>
            </w:r>
          </w:p>
        </w:tc>
      </w:tr>
      <w:tr w:rsidR="00C60734" w:rsidRPr="00763619" w14:paraId="0976E78A" w14:textId="306FB03C" w:rsidTr="00C60734">
        <w:tc>
          <w:tcPr>
            <w:tcW w:w="988" w:type="pct"/>
            <w:tcBorders>
              <w:top w:val="single" w:sz="4" w:space="0" w:color="auto"/>
              <w:left w:val="single" w:sz="4" w:space="0" w:color="auto"/>
              <w:bottom w:val="single" w:sz="4" w:space="0" w:color="auto"/>
              <w:right w:val="single" w:sz="4" w:space="0" w:color="auto"/>
            </w:tcBorders>
          </w:tcPr>
          <w:p w14:paraId="29963EF6" w14:textId="77777777" w:rsidR="00C60734" w:rsidRPr="00763619" w:rsidRDefault="00C60734" w:rsidP="005D5925">
            <w:pPr>
              <w:rPr>
                <w:rFonts w:ascii="Arial" w:hAnsi="Arial" w:cs="Arial"/>
                <w:sz w:val="22"/>
                <w:szCs w:val="22"/>
              </w:rPr>
            </w:pPr>
            <w:r w:rsidRPr="00763619">
              <w:rPr>
                <w:rFonts w:ascii="Arial" w:hAnsi="Arial" w:cs="Arial"/>
                <w:sz w:val="22"/>
                <w:szCs w:val="22"/>
              </w:rPr>
              <w:t>Graeme Vincent</w:t>
            </w:r>
          </w:p>
        </w:tc>
        <w:tc>
          <w:tcPr>
            <w:tcW w:w="374" w:type="pct"/>
            <w:tcBorders>
              <w:top w:val="single" w:sz="4" w:space="0" w:color="auto"/>
              <w:left w:val="single" w:sz="4" w:space="0" w:color="auto"/>
              <w:bottom w:val="single" w:sz="4" w:space="0" w:color="auto"/>
              <w:right w:val="single" w:sz="4" w:space="0" w:color="auto"/>
            </w:tcBorders>
          </w:tcPr>
          <w:p w14:paraId="03FA3F3C" w14:textId="77777777" w:rsidR="00C60734" w:rsidRPr="00763619" w:rsidRDefault="00C60734" w:rsidP="005D5925">
            <w:pPr>
              <w:jc w:val="center"/>
              <w:rPr>
                <w:rFonts w:ascii="Arial" w:hAnsi="Arial" w:cs="Arial"/>
                <w:sz w:val="22"/>
                <w:szCs w:val="22"/>
              </w:rPr>
            </w:pPr>
            <w:r w:rsidRPr="00763619">
              <w:rPr>
                <w:rFonts w:ascii="Arial" w:hAnsi="Arial" w:cs="Arial"/>
                <w:sz w:val="22"/>
                <w:szCs w:val="22"/>
              </w:rPr>
              <w:t>GV</w:t>
            </w:r>
          </w:p>
        </w:tc>
        <w:tc>
          <w:tcPr>
            <w:tcW w:w="1819" w:type="pct"/>
            <w:tcBorders>
              <w:top w:val="single" w:sz="4" w:space="0" w:color="auto"/>
              <w:left w:val="single" w:sz="4" w:space="0" w:color="auto"/>
              <w:bottom w:val="single" w:sz="4" w:space="0" w:color="auto"/>
              <w:right w:val="single" w:sz="4" w:space="0" w:color="auto"/>
            </w:tcBorders>
          </w:tcPr>
          <w:p w14:paraId="3258886F" w14:textId="77777777" w:rsidR="00C60734" w:rsidRPr="00763619" w:rsidRDefault="00C60734" w:rsidP="005D5925">
            <w:pPr>
              <w:rPr>
                <w:rFonts w:ascii="Arial" w:hAnsi="Arial" w:cs="Arial"/>
                <w:sz w:val="22"/>
                <w:szCs w:val="22"/>
              </w:rPr>
            </w:pPr>
            <w:r w:rsidRPr="00763619">
              <w:rPr>
                <w:rFonts w:ascii="Arial" w:hAnsi="Arial" w:cs="Arial"/>
                <w:sz w:val="22"/>
                <w:szCs w:val="22"/>
              </w:rPr>
              <w:t>Scottish</w:t>
            </w:r>
            <w:r>
              <w:rPr>
                <w:rFonts w:ascii="Arial" w:hAnsi="Arial" w:cs="Arial"/>
                <w:sz w:val="22"/>
                <w:szCs w:val="22"/>
              </w:rPr>
              <w:t xml:space="preserve"> </w:t>
            </w:r>
            <w:r w:rsidRPr="00763619">
              <w:rPr>
                <w:rFonts w:ascii="Arial" w:hAnsi="Arial" w:cs="Arial"/>
                <w:sz w:val="22"/>
                <w:szCs w:val="22"/>
              </w:rPr>
              <w:t>Power Energy Networks</w:t>
            </w:r>
          </w:p>
        </w:tc>
        <w:tc>
          <w:tcPr>
            <w:tcW w:w="1819" w:type="pct"/>
            <w:tcBorders>
              <w:top w:val="single" w:sz="4" w:space="0" w:color="auto"/>
              <w:left w:val="single" w:sz="4" w:space="0" w:color="auto"/>
              <w:bottom w:val="single" w:sz="4" w:space="0" w:color="auto"/>
              <w:right w:val="single" w:sz="4" w:space="0" w:color="auto"/>
            </w:tcBorders>
          </w:tcPr>
          <w:p w14:paraId="47C8B26E" w14:textId="5CE16025" w:rsidR="00C60734" w:rsidRPr="00763619" w:rsidRDefault="00C60734" w:rsidP="005D5925">
            <w:pPr>
              <w:rPr>
                <w:rFonts w:ascii="Arial" w:hAnsi="Arial" w:cs="Arial"/>
                <w:sz w:val="22"/>
                <w:szCs w:val="22"/>
              </w:rPr>
            </w:pPr>
            <w:r>
              <w:rPr>
                <w:rFonts w:ascii="Arial" w:hAnsi="Arial" w:cs="Arial"/>
                <w:sz w:val="22"/>
                <w:szCs w:val="22"/>
              </w:rPr>
              <w:t>DNO</w:t>
            </w:r>
          </w:p>
        </w:tc>
      </w:tr>
      <w:tr w:rsidR="00C60734" w:rsidRPr="00763619" w14:paraId="64B756AA" w14:textId="79720E7C" w:rsidTr="00C60734">
        <w:tc>
          <w:tcPr>
            <w:tcW w:w="988" w:type="pct"/>
            <w:tcBorders>
              <w:top w:val="single" w:sz="4" w:space="0" w:color="auto"/>
              <w:left w:val="single" w:sz="4" w:space="0" w:color="auto"/>
              <w:bottom w:val="single" w:sz="4" w:space="0" w:color="auto"/>
              <w:right w:val="single" w:sz="4" w:space="0" w:color="auto"/>
            </w:tcBorders>
          </w:tcPr>
          <w:p w14:paraId="319D4B1C" w14:textId="77777777" w:rsidR="00C60734" w:rsidRPr="00763619" w:rsidRDefault="00C60734" w:rsidP="005D5925">
            <w:pPr>
              <w:rPr>
                <w:rFonts w:ascii="Arial" w:hAnsi="Arial" w:cs="Arial"/>
                <w:sz w:val="22"/>
                <w:szCs w:val="22"/>
              </w:rPr>
            </w:pPr>
            <w:r>
              <w:rPr>
                <w:rFonts w:ascii="Arial" w:hAnsi="Arial" w:cs="Arial"/>
                <w:sz w:val="22"/>
                <w:szCs w:val="22"/>
              </w:rPr>
              <w:t xml:space="preserve">Matt White </w:t>
            </w:r>
          </w:p>
        </w:tc>
        <w:tc>
          <w:tcPr>
            <w:tcW w:w="374" w:type="pct"/>
            <w:tcBorders>
              <w:top w:val="single" w:sz="4" w:space="0" w:color="auto"/>
              <w:left w:val="single" w:sz="4" w:space="0" w:color="auto"/>
              <w:bottom w:val="single" w:sz="4" w:space="0" w:color="auto"/>
              <w:right w:val="single" w:sz="4" w:space="0" w:color="auto"/>
            </w:tcBorders>
          </w:tcPr>
          <w:p w14:paraId="7A5750ED" w14:textId="77777777" w:rsidR="00C60734" w:rsidRPr="00763619" w:rsidRDefault="00C60734" w:rsidP="005D5925">
            <w:pPr>
              <w:jc w:val="center"/>
              <w:rPr>
                <w:rFonts w:ascii="Arial" w:hAnsi="Arial" w:cs="Arial"/>
                <w:sz w:val="22"/>
                <w:szCs w:val="22"/>
              </w:rPr>
            </w:pPr>
            <w:r>
              <w:rPr>
                <w:rFonts w:ascii="Arial" w:hAnsi="Arial" w:cs="Arial"/>
                <w:sz w:val="22"/>
                <w:szCs w:val="22"/>
              </w:rPr>
              <w:t>MW</w:t>
            </w:r>
          </w:p>
        </w:tc>
        <w:tc>
          <w:tcPr>
            <w:tcW w:w="1819" w:type="pct"/>
            <w:tcBorders>
              <w:top w:val="single" w:sz="4" w:space="0" w:color="auto"/>
              <w:left w:val="single" w:sz="4" w:space="0" w:color="auto"/>
              <w:bottom w:val="single" w:sz="4" w:space="0" w:color="auto"/>
              <w:right w:val="single" w:sz="4" w:space="0" w:color="auto"/>
            </w:tcBorders>
          </w:tcPr>
          <w:p w14:paraId="02C8998D" w14:textId="77777777" w:rsidR="00C60734" w:rsidRPr="00763619" w:rsidRDefault="00C60734" w:rsidP="005D5925">
            <w:pPr>
              <w:rPr>
                <w:rFonts w:ascii="Arial" w:hAnsi="Arial" w:cs="Arial"/>
                <w:sz w:val="22"/>
                <w:szCs w:val="22"/>
              </w:rPr>
            </w:pPr>
            <w:r w:rsidRPr="00B23532">
              <w:rPr>
                <w:rFonts w:ascii="Arial" w:hAnsi="Arial" w:cs="Arial"/>
                <w:sz w:val="22"/>
                <w:szCs w:val="22"/>
              </w:rPr>
              <w:t>UK Power Networks</w:t>
            </w:r>
          </w:p>
        </w:tc>
        <w:tc>
          <w:tcPr>
            <w:tcW w:w="1819" w:type="pct"/>
            <w:tcBorders>
              <w:top w:val="single" w:sz="4" w:space="0" w:color="auto"/>
              <w:left w:val="single" w:sz="4" w:space="0" w:color="auto"/>
              <w:bottom w:val="single" w:sz="4" w:space="0" w:color="auto"/>
              <w:right w:val="single" w:sz="4" w:space="0" w:color="auto"/>
            </w:tcBorders>
          </w:tcPr>
          <w:p w14:paraId="27A293CC" w14:textId="1C071362" w:rsidR="00C60734" w:rsidRPr="00B23532" w:rsidRDefault="00C60734" w:rsidP="005D5925">
            <w:pPr>
              <w:rPr>
                <w:rFonts w:ascii="Arial" w:hAnsi="Arial" w:cs="Arial"/>
                <w:sz w:val="22"/>
                <w:szCs w:val="22"/>
              </w:rPr>
            </w:pPr>
            <w:r>
              <w:rPr>
                <w:rFonts w:ascii="Arial" w:hAnsi="Arial" w:cs="Arial"/>
                <w:sz w:val="22"/>
                <w:szCs w:val="22"/>
              </w:rPr>
              <w:t>DNO</w:t>
            </w:r>
          </w:p>
        </w:tc>
      </w:tr>
      <w:tr w:rsidR="00C60734" w:rsidRPr="00763619" w14:paraId="2853EB8C" w14:textId="230CD08E" w:rsidTr="00C60734">
        <w:tc>
          <w:tcPr>
            <w:tcW w:w="988" w:type="pct"/>
            <w:tcBorders>
              <w:top w:val="single" w:sz="4" w:space="0" w:color="auto"/>
              <w:left w:val="single" w:sz="4" w:space="0" w:color="auto"/>
              <w:bottom w:val="single" w:sz="4" w:space="0" w:color="auto"/>
              <w:right w:val="single" w:sz="4" w:space="0" w:color="auto"/>
            </w:tcBorders>
          </w:tcPr>
          <w:p w14:paraId="6884AA8C" w14:textId="77777777" w:rsidR="00C60734" w:rsidRPr="00763619" w:rsidRDefault="00C60734" w:rsidP="005D5925">
            <w:pPr>
              <w:rPr>
                <w:rFonts w:ascii="Arial" w:hAnsi="Arial" w:cs="Arial"/>
                <w:sz w:val="22"/>
                <w:szCs w:val="22"/>
              </w:rPr>
            </w:pPr>
            <w:r>
              <w:rPr>
                <w:rFonts w:ascii="Arial" w:hAnsi="Arial" w:cs="Arial"/>
                <w:sz w:val="22"/>
                <w:szCs w:val="22"/>
              </w:rPr>
              <w:t>William Cass</w:t>
            </w:r>
          </w:p>
        </w:tc>
        <w:tc>
          <w:tcPr>
            <w:tcW w:w="374" w:type="pct"/>
            <w:tcBorders>
              <w:top w:val="single" w:sz="4" w:space="0" w:color="auto"/>
              <w:left w:val="single" w:sz="4" w:space="0" w:color="auto"/>
              <w:bottom w:val="single" w:sz="4" w:space="0" w:color="auto"/>
              <w:right w:val="single" w:sz="4" w:space="0" w:color="auto"/>
            </w:tcBorders>
          </w:tcPr>
          <w:p w14:paraId="448FB831" w14:textId="77777777" w:rsidR="00C60734" w:rsidRPr="00763619" w:rsidRDefault="00C60734" w:rsidP="005D5925">
            <w:pPr>
              <w:jc w:val="center"/>
              <w:rPr>
                <w:rFonts w:ascii="Arial" w:hAnsi="Arial" w:cs="Arial"/>
                <w:sz w:val="22"/>
                <w:szCs w:val="22"/>
              </w:rPr>
            </w:pPr>
            <w:r>
              <w:rPr>
                <w:rFonts w:ascii="Arial" w:hAnsi="Arial" w:cs="Arial"/>
                <w:sz w:val="22"/>
                <w:szCs w:val="22"/>
              </w:rPr>
              <w:t>WC</w:t>
            </w:r>
          </w:p>
        </w:tc>
        <w:tc>
          <w:tcPr>
            <w:tcW w:w="1819" w:type="pct"/>
            <w:tcBorders>
              <w:top w:val="single" w:sz="4" w:space="0" w:color="auto"/>
              <w:left w:val="single" w:sz="4" w:space="0" w:color="auto"/>
              <w:bottom w:val="single" w:sz="4" w:space="0" w:color="auto"/>
              <w:right w:val="single" w:sz="4" w:space="0" w:color="auto"/>
            </w:tcBorders>
          </w:tcPr>
          <w:p w14:paraId="589A08E4" w14:textId="77777777" w:rsidR="00C60734" w:rsidRPr="00763619" w:rsidRDefault="00C60734" w:rsidP="005D5925">
            <w:pPr>
              <w:rPr>
                <w:rFonts w:ascii="Arial" w:hAnsi="Arial" w:cs="Arial"/>
                <w:sz w:val="22"/>
                <w:szCs w:val="22"/>
              </w:rPr>
            </w:pPr>
            <w:r>
              <w:rPr>
                <w:rFonts w:ascii="Arial" w:hAnsi="Arial" w:cs="Arial"/>
                <w:sz w:val="22"/>
                <w:szCs w:val="22"/>
              </w:rPr>
              <w:t>Last Mile</w:t>
            </w:r>
          </w:p>
        </w:tc>
        <w:tc>
          <w:tcPr>
            <w:tcW w:w="1819" w:type="pct"/>
            <w:tcBorders>
              <w:top w:val="single" w:sz="4" w:space="0" w:color="auto"/>
              <w:left w:val="single" w:sz="4" w:space="0" w:color="auto"/>
              <w:bottom w:val="single" w:sz="4" w:space="0" w:color="auto"/>
              <w:right w:val="single" w:sz="4" w:space="0" w:color="auto"/>
            </w:tcBorders>
          </w:tcPr>
          <w:p w14:paraId="3DA98A17" w14:textId="42494787" w:rsidR="00C60734" w:rsidRDefault="00C60734" w:rsidP="005D5925">
            <w:pPr>
              <w:rPr>
                <w:rFonts w:ascii="Arial" w:hAnsi="Arial" w:cs="Arial"/>
                <w:sz w:val="22"/>
                <w:szCs w:val="22"/>
              </w:rPr>
            </w:pPr>
            <w:r>
              <w:rPr>
                <w:rFonts w:ascii="Arial" w:hAnsi="Arial" w:cs="Arial"/>
                <w:sz w:val="22"/>
                <w:szCs w:val="22"/>
              </w:rPr>
              <w:t>IDNO</w:t>
            </w:r>
          </w:p>
        </w:tc>
      </w:tr>
      <w:tr w:rsidR="00C60734" w:rsidRPr="00763619" w14:paraId="6084B4C4" w14:textId="2C23582B" w:rsidTr="00C60734">
        <w:tc>
          <w:tcPr>
            <w:tcW w:w="988" w:type="pct"/>
            <w:tcBorders>
              <w:top w:val="single" w:sz="4" w:space="0" w:color="auto"/>
              <w:left w:val="single" w:sz="4" w:space="0" w:color="auto"/>
              <w:bottom w:val="single" w:sz="4" w:space="0" w:color="auto"/>
              <w:right w:val="single" w:sz="4" w:space="0" w:color="auto"/>
            </w:tcBorders>
          </w:tcPr>
          <w:p w14:paraId="36800FBC" w14:textId="77777777" w:rsidR="00C60734" w:rsidRPr="00763619" w:rsidRDefault="00C60734" w:rsidP="005D5925">
            <w:pPr>
              <w:rPr>
                <w:rFonts w:ascii="Arial" w:hAnsi="Arial" w:cs="Arial"/>
                <w:sz w:val="22"/>
                <w:szCs w:val="22"/>
              </w:rPr>
            </w:pPr>
            <w:r>
              <w:rPr>
                <w:rFonts w:ascii="Arial" w:hAnsi="Arial" w:cs="Arial"/>
                <w:sz w:val="22"/>
                <w:szCs w:val="22"/>
              </w:rPr>
              <w:t>Nigel Turvey</w:t>
            </w:r>
          </w:p>
        </w:tc>
        <w:tc>
          <w:tcPr>
            <w:tcW w:w="374" w:type="pct"/>
            <w:tcBorders>
              <w:top w:val="single" w:sz="4" w:space="0" w:color="auto"/>
              <w:left w:val="single" w:sz="4" w:space="0" w:color="auto"/>
              <w:bottom w:val="single" w:sz="4" w:space="0" w:color="auto"/>
              <w:right w:val="single" w:sz="4" w:space="0" w:color="auto"/>
            </w:tcBorders>
          </w:tcPr>
          <w:p w14:paraId="69E869C6" w14:textId="77777777" w:rsidR="00C60734" w:rsidRPr="00763619" w:rsidRDefault="00C60734" w:rsidP="005D5925">
            <w:pPr>
              <w:jc w:val="center"/>
              <w:rPr>
                <w:rFonts w:ascii="Arial" w:hAnsi="Arial" w:cs="Arial"/>
                <w:sz w:val="22"/>
                <w:szCs w:val="22"/>
              </w:rPr>
            </w:pPr>
            <w:r>
              <w:rPr>
                <w:rFonts w:ascii="Arial" w:hAnsi="Arial" w:cs="Arial"/>
                <w:sz w:val="22"/>
                <w:szCs w:val="22"/>
              </w:rPr>
              <w:t>NT</w:t>
            </w:r>
          </w:p>
        </w:tc>
        <w:tc>
          <w:tcPr>
            <w:tcW w:w="1819" w:type="pct"/>
            <w:tcBorders>
              <w:top w:val="single" w:sz="4" w:space="0" w:color="auto"/>
              <w:left w:val="single" w:sz="4" w:space="0" w:color="auto"/>
              <w:bottom w:val="single" w:sz="4" w:space="0" w:color="auto"/>
              <w:right w:val="single" w:sz="4" w:space="0" w:color="auto"/>
            </w:tcBorders>
          </w:tcPr>
          <w:p w14:paraId="142EBFE7" w14:textId="77777777" w:rsidR="00C60734" w:rsidRPr="00763619" w:rsidRDefault="00C60734" w:rsidP="005D5925">
            <w:pPr>
              <w:rPr>
                <w:rFonts w:ascii="Arial" w:hAnsi="Arial" w:cs="Arial"/>
                <w:sz w:val="22"/>
                <w:szCs w:val="22"/>
              </w:rPr>
            </w:pPr>
            <w:r w:rsidRPr="00763619">
              <w:rPr>
                <w:rFonts w:ascii="Arial" w:hAnsi="Arial" w:cs="Arial"/>
                <w:sz w:val="22"/>
                <w:szCs w:val="22"/>
              </w:rPr>
              <w:t>Western Power Distribution</w:t>
            </w:r>
          </w:p>
        </w:tc>
        <w:tc>
          <w:tcPr>
            <w:tcW w:w="1819" w:type="pct"/>
            <w:tcBorders>
              <w:top w:val="single" w:sz="4" w:space="0" w:color="auto"/>
              <w:left w:val="single" w:sz="4" w:space="0" w:color="auto"/>
              <w:bottom w:val="single" w:sz="4" w:space="0" w:color="auto"/>
              <w:right w:val="single" w:sz="4" w:space="0" w:color="auto"/>
            </w:tcBorders>
          </w:tcPr>
          <w:p w14:paraId="62FA2BDB" w14:textId="393773F6" w:rsidR="00C60734" w:rsidRPr="00763619" w:rsidRDefault="00C60734" w:rsidP="005D5925">
            <w:pPr>
              <w:rPr>
                <w:rFonts w:ascii="Arial" w:hAnsi="Arial" w:cs="Arial"/>
                <w:sz w:val="22"/>
                <w:szCs w:val="22"/>
              </w:rPr>
            </w:pPr>
            <w:r>
              <w:rPr>
                <w:rFonts w:ascii="Arial" w:hAnsi="Arial" w:cs="Arial"/>
                <w:sz w:val="22"/>
                <w:szCs w:val="22"/>
              </w:rPr>
              <w:t>DNO</w:t>
            </w:r>
          </w:p>
        </w:tc>
      </w:tr>
      <w:tr w:rsidR="00C60734" w:rsidRPr="00763619" w14:paraId="29846D00" w14:textId="32716047" w:rsidTr="00C60734">
        <w:tc>
          <w:tcPr>
            <w:tcW w:w="988" w:type="pct"/>
            <w:tcBorders>
              <w:top w:val="single" w:sz="4" w:space="0" w:color="auto"/>
              <w:left w:val="single" w:sz="4" w:space="0" w:color="auto"/>
              <w:bottom w:val="single" w:sz="4" w:space="0" w:color="auto"/>
              <w:right w:val="single" w:sz="4" w:space="0" w:color="auto"/>
            </w:tcBorders>
          </w:tcPr>
          <w:p w14:paraId="5E17B7B7" w14:textId="77777777" w:rsidR="00C60734" w:rsidRDefault="00C60734" w:rsidP="005D5925">
            <w:pPr>
              <w:rPr>
                <w:rFonts w:ascii="Arial" w:hAnsi="Arial" w:cs="Arial"/>
                <w:sz w:val="22"/>
                <w:szCs w:val="22"/>
              </w:rPr>
            </w:pPr>
            <w:r>
              <w:rPr>
                <w:rFonts w:ascii="Arial" w:hAnsi="Arial" w:cs="Arial"/>
                <w:sz w:val="22"/>
                <w:szCs w:val="22"/>
              </w:rPr>
              <w:t>Steve Mockford</w:t>
            </w:r>
          </w:p>
        </w:tc>
        <w:tc>
          <w:tcPr>
            <w:tcW w:w="374" w:type="pct"/>
            <w:tcBorders>
              <w:top w:val="single" w:sz="4" w:space="0" w:color="auto"/>
              <w:left w:val="single" w:sz="4" w:space="0" w:color="auto"/>
              <w:bottom w:val="single" w:sz="4" w:space="0" w:color="auto"/>
              <w:right w:val="single" w:sz="4" w:space="0" w:color="auto"/>
            </w:tcBorders>
          </w:tcPr>
          <w:p w14:paraId="4EEFD2A1" w14:textId="77777777" w:rsidR="00C60734" w:rsidRDefault="00C60734" w:rsidP="005D5925">
            <w:pPr>
              <w:jc w:val="center"/>
              <w:rPr>
                <w:rFonts w:ascii="Arial" w:hAnsi="Arial" w:cs="Arial"/>
                <w:sz w:val="22"/>
                <w:szCs w:val="22"/>
              </w:rPr>
            </w:pPr>
            <w:r w:rsidRPr="00763619">
              <w:rPr>
                <w:rFonts w:ascii="Arial" w:hAnsi="Arial" w:cs="Arial"/>
                <w:sz w:val="22"/>
                <w:szCs w:val="22"/>
              </w:rPr>
              <w:t>S</w:t>
            </w:r>
            <w:r>
              <w:rPr>
                <w:rFonts w:ascii="Arial" w:hAnsi="Arial" w:cs="Arial"/>
                <w:sz w:val="22"/>
                <w:szCs w:val="22"/>
              </w:rPr>
              <w:t>M</w:t>
            </w:r>
          </w:p>
        </w:tc>
        <w:tc>
          <w:tcPr>
            <w:tcW w:w="1819" w:type="pct"/>
            <w:tcBorders>
              <w:top w:val="single" w:sz="4" w:space="0" w:color="auto"/>
              <w:left w:val="single" w:sz="4" w:space="0" w:color="auto"/>
              <w:bottom w:val="single" w:sz="4" w:space="0" w:color="auto"/>
              <w:right w:val="single" w:sz="4" w:space="0" w:color="auto"/>
            </w:tcBorders>
          </w:tcPr>
          <w:p w14:paraId="61703A96" w14:textId="77777777" w:rsidR="00C60734" w:rsidRDefault="00C60734" w:rsidP="005D5925">
            <w:pPr>
              <w:rPr>
                <w:rFonts w:ascii="Arial" w:hAnsi="Arial" w:cs="Arial"/>
                <w:sz w:val="22"/>
                <w:szCs w:val="22"/>
                <w:lang w:val="en-US"/>
              </w:rPr>
            </w:pPr>
            <w:r w:rsidRPr="00763619">
              <w:rPr>
                <w:rFonts w:ascii="Arial" w:hAnsi="Arial" w:cs="Arial"/>
                <w:sz w:val="22"/>
                <w:szCs w:val="22"/>
                <w:lang w:val="en-US"/>
              </w:rPr>
              <w:t>GTC</w:t>
            </w:r>
          </w:p>
        </w:tc>
        <w:tc>
          <w:tcPr>
            <w:tcW w:w="1819" w:type="pct"/>
            <w:tcBorders>
              <w:top w:val="single" w:sz="4" w:space="0" w:color="auto"/>
              <w:left w:val="single" w:sz="4" w:space="0" w:color="auto"/>
              <w:bottom w:val="single" w:sz="4" w:space="0" w:color="auto"/>
              <w:right w:val="single" w:sz="4" w:space="0" w:color="auto"/>
            </w:tcBorders>
          </w:tcPr>
          <w:p w14:paraId="428756F7" w14:textId="46ECED4A" w:rsidR="00C60734" w:rsidRPr="00763619" w:rsidRDefault="00C60734" w:rsidP="005D5925">
            <w:pPr>
              <w:rPr>
                <w:rFonts w:ascii="Arial" w:hAnsi="Arial" w:cs="Arial"/>
                <w:sz w:val="22"/>
                <w:szCs w:val="22"/>
                <w:lang w:val="en-US"/>
              </w:rPr>
            </w:pPr>
            <w:r>
              <w:rPr>
                <w:rFonts w:ascii="Arial" w:hAnsi="Arial" w:cs="Arial"/>
                <w:sz w:val="22"/>
                <w:szCs w:val="22"/>
                <w:lang w:val="en-US"/>
              </w:rPr>
              <w:t>IDNO</w:t>
            </w:r>
          </w:p>
        </w:tc>
      </w:tr>
      <w:tr w:rsidR="00C60734" w:rsidRPr="00763619" w14:paraId="05A2ECF0" w14:textId="5D200D08" w:rsidTr="00C60734">
        <w:trPr>
          <w:trHeight w:val="70"/>
        </w:trPr>
        <w:tc>
          <w:tcPr>
            <w:tcW w:w="988" w:type="pct"/>
            <w:tcBorders>
              <w:top w:val="single" w:sz="4" w:space="0" w:color="auto"/>
              <w:left w:val="single" w:sz="4" w:space="0" w:color="auto"/>
              <w:bottom w:val="single" w:sz="4" w:space="0" w:color="auto"/>
              <w:right w:val="single" w:sz="4" w:space="0" w:color="auto"/>
            </w:tcBorders>
          </w:tcPr>
          <w:p w14:paraId="5856710A" w14:textId="77777777" w:rsidR="00C60734" w:rsidRDefault="00C60734" w:rsidP="005D5925">
            <w:pPr>
              <w:rPr>
                <w:rFonts w:ascii="Arial" w:hAnsi="Arial" w:cs="Arial"/>
                <w:sz w:val="22"/>
                <w:szCs w:val="22"/>
              </w:rPr>
            </w:pPr>
            <w:r>
              <w:rPr>
                <w:rFonts w:ascii="Arial" w:hAnsi="Arial" w:cs="Arial"/>
                <w:sz w:val="22"/>
                <w:szCs w:val="22"/>
              </w:rPr>
              <w:t>John Smart</w:t>
            </w:r>
          </w:p>
        </w:tc>
        <w:tc>
          <w:tcPr>
            <w:tcW w:w="374" w:type="pct"/>
            <w:tcBorders>
              <w:top w:val="single" w:sz="4" w:space="0" w:color="auto"/>
              <w:left w:val="single" w:sz="4" w:space="0" w:color="auto"/>
              <w:bottom w:val="single" w:sz="4" w:space="0" w:color="auto"/>
              <w:right w:val="single" w:sz="4" w:space="0" w:color="auto"/>
            </w:tcBorders>
          </w:tcPr>
          <w:p w14:paraId="073B76E3" w14:textId="77777777" w:rsidR="00C60734" w:rsidRPr="00763619" w:rsidRDefault="00C60734" w:rsidP="005D5925">
            <w:pPr>
              <w:jc w:val="center"/>
              <w:rPr>
                <w:rFonts w:ascii="Arial" w:hAnsi="Arial" w:cs="Arial"/>
                <w:sz w:val="22"/>
                <w:szCs w:val="22"/>
              </w:rPr>
            </w:pPr>
            <w:r>
              <w:rPr>
                <w:rFonts w:ascii="Arial" w:hAnsi="Arial" w:cs="Arial"/>
                <w:sz w:val="22"/>
                <w:szCs w:val="22"/>
              </w:rPr>
              <w:t>JS</w:t>
            </w:r>
          </w:p>
        </w:tc>
        <w:tc>
          <w:tcPr>
            <w:tcW w:w="1819" w:type="pct"/>
            <w:tcBorders>
              <w:top w:val="single" w:sz="4" w:space="0" w:color="auto"/>
              <w:left w:val="single" w:sz="4" w:space="0" w:color="auto"/>
              <w:bottom w:val="single" w:sz="4" w:space="0" w:color="auto"/>
              <w:right w:val="single" w:sz="4" w:space="0" w:color="auto"/>
            </w:tcBorders>
          </w:tcPr>
          <w:p w14:paraId="0F4C854F" w14:textId="77777777" w:rsidR="00C60734" w:rsidRPr="00763619" w:rsidRDefault="00C60734" w:rsidP="005D5925">
            <w:pPr>
              <w:rPr>
                <w:rFonts w:ascii="Arial" w:hAnsi="Arial" w:cs="Arial"/>
                <w:sz w:val="22"/>
                <w:szCs w:val="22"/>
                <w:lang w:val="en-US"/>
              </w:rPr>
            </w:pPr>
            <w:r w:rsidRPr="00C2774D">
              <w:rPr>
                <w:rFonts w:ascii="Arial" w:hAnsi="Arial" w:cs="Arial"/>
                <w:sz w:val="22"/>
                <w:szCs w:val="22"/>
                <w:lang w:val="en-US"/>
              </w:rPr>
              <w:t>Scottish &amp; Southern Electricity Networks</w:t>
            </w:r>
          </w:p>
        </w:tc>
        <w:tc>
          <w:tcPr>
            <w:tcW w:w="1819" w:type="pct"/>
            <w:tcBorders>
              <w:top w:val="single" w:sz="4" w:space="0" w:color="auto"/>
              <w:left w:val="single" w:sz="4" w:space="0" w:color="auto"/>
              <w:bottom w:val="single" w:sz="4" w:space="0" w:color="auto"/>
              <w:right w:val="single" w:sz="4" w:space="0" w:color="auto"/>
            </w:tcBorders>
          </w:tcPr>
          <w:p w14:paraId="31A0DACD" w14:textId="2C9079A2" w:rsidR="00C60734" w:rsidRPr="00C2774D" w:rsidRDefault="00C60734" w:rsidP="005D5925">
            <w:pPr>
              <w:rPr>
                <w:rFonts w:ascii="Arial" w:hAnsi="Arial" w:cs="Arial"/>
                <w:sz w:val="22"/>
                <w:szCs w:val="22"/>
                <w:lang w:val="en-US"/>
              </w:rPr>
            </w:pPr>
            <w:r>
              <w:rPr>
                <w:rFonts w:ascii="Arial" w:hAnsi="Arial" w:cs="Arial"/>
                <w:sz w:val="22"/>
                <w:szCs w:val="22"/>
                <w:lang w:val="en-US"/>
              </w:rPr>
              <w:t>DNO</w:t>
            </w:r>
          </w:p>
        </w:tc>
      </w:tr>
      <w:tr w:rsidR="00C60734" w:rsidRPr="00763619" w14:paraId="177FBBF7" w14:textId="02F6BDB9" w:rsidTr="00C60734">
        <w:tc>
          <w:tcPr>
            <w:tcW w:w="988" w:type="pct"/>
            <w:tcBorders>
              <w:top w:val="single" w:sz="4" w:space="0" w:color="auto"/>
              <w:left w:val="single" w:sz="4" w:space="0" w:color="auto"/>
              <w:bottom w:val="single" w:sz="4" w:space="0" w:color="auto"/>
              <w:right w:val="single" w:sz="4" w:space="0" w:color="auto"/>
            </w:tcBorders>
          </w:tcPr>
          <w:p w14:paraId="5668605E" w14:textId="77777777" w:rsidR="00C60734" w:rsidRDefault="00C60734" w:rsidP="005D5925">
            <w:pPr>
              <w:rPr>
                <w:rFonts w:ascii="Arial" w:hAnsi="Arial" w:cs="Arial"/>
                <w:sz w:val="22"/>
                <w:szCs w:val="22"/>
              </w:rPr>
            </w:pPr>
            <w:r>
              <w:rPr>
                <w:rFonts w:ascii="Arial" w:hAnsi="Arial" w:cs="Arial"/>
                <w:sz w:val="22"/>
                <w:szCs w:val="22"/>
              </w:rPr>
              <w:t>Graham Stein</w:t>
            </w:r>
          </w:p>
        </w:tc>
        <w:tc>
          <w:tcPr>
            <w:tcW w:w="374" w:type="pct"/>
            <w:tcBorders>
              <w:top w:val="single" w:sz="4" w:space="0" w:color="auto"/>
              <w:left w:val="single" w:sz="4" w:space="0" w:color="auto"/>
              <w:bottom w:val="single" w:sz="4" w:space="0" w:color="auto"/>
              <w:right w:val="single" w:sz="4" w:space="0" w:color="auto"/>
            </w:tcBorders>
          </w:tcPr>
          <w:p w14:paraId="7D45E44A" w14:textId="77777777" w:rsidR="00C60734" w:rsidRDefault="00C60734" w:rsidP="005D5925">
            <w:pPr>
              <w:jc w:val="center"/>
              <w:rPr>
                <w:rFonts w:ascii="Arial" w:hAnsi="Arial" w:cs="Arial"/>
                <w:sz w:val="22"/>
                <w:szCs w:val="22"/>
              </w:rPr>
            </w:pPr>
            <w:r>
              <w:rPr>
                <w:rFonts w:ascii="Arial" w:hAnsi="Arial" w:cs="Arial"/>
                <w:sz w:val="22"/>
                <w:szCs w:val="22"/>
              </w:rPr>
              <w:t>GS</w:t>
            </w:r>
          </w:p>
        </w:tc>
        <w:tc>
          <w:tcPr>
            <w:tcW w:w="1819" w:type="pct"/>
            <w:tcBorders>
              <w:top w:val="single" w:sz="4" w:space="0" w:color="auto"/>
              <w:left w:val="single" w:sz="4" w:space="0" w:color="auto"/>
              <w:bottom w:val="single" w:sz="4" w:space="0" w:color="auto"/>
              <w:right w:val="single" w:sz="4" w:space="0" w:color="auto"/>
            </w:tcBorders>
          </w:tcPr>
          <w:p w14:paraId="7D53EB88" w14:textId="77777777" w:rsidR="00C60734" w:rsidRPr="00C2774D" w:rsidRDefault="00C60734" w:rsidP="005D5925">
            <w:pPr>
              <w:rPr>
                <w:rFonts w:ascii="Arial" w:hAnsi="Arial" w:cs="Arial"/>
                <w:sz w:val="22"/>
                <w:szCs w:val="22"/>
                <w:lang w:val="en-US"/>
              </w:rPr>
            </w:pPr>
            <w:r>
              <w:rPr>
                <w:rFonts w:ascii="Arial" w:hAnsi="Arial" w:cs="Arial"/>
                <w:sz w:val="22"/>
                <w:szCs w:val="22"/>
                <w:lang w:val="en-US"/>
              </w:rPr>
              <w:t>National Grid ESO</w:t>
            </w:r>
          </w:p>
        </w:tc>
        <w:tc>
          <w:tcPr>
            <w:tcW w:w="1819" w:type="pct"/>
            <w:tcBorders>
              <w:top w:val="single" w:sz="4" w:space="0" w:color="auto"/>
              <w:left w:val="single" w:sz="4" w:space="0" w:color="auto"/>
              <w:bottom w:val="single" w:sz="4" w:space="0" w:color="auto"/>
              <w:right w:val="single" w:sz="4" w:space="0" w:color="auto"/>
            </w:tcBorders>
          </w:tcPr>
          <w:p w14:paraId="4ED90E1D" w14:textId="6EB85E0F" w:rsidR="00C60734" w:rsidRDefault="00C60734" w:rsidP="005D5925">
            <w:pPr>
              <w:rPr>
                <w:rFonts w:ascii="Arial" w:hAnsi="Arial" w:cs="Arial"/>
                <w:sz w:val="22"/>
                <w:szCs w:val="22"/>
                <w:lang w:val="en-US"/>
              </w:rPr>
            </w:pPr>
            <w:r>
              <w:rPr>
                <w:rFonts w:ascii="Arial" w:hAnsi="Arial" w:cs="Arial"/>
                <w:sz w:val="22"/>
                <w:szCs w:val="22"/>
                <w:lang w:val="en-US"/>
              </w:rPr>
              <w:t>Electricity System Operator</w:t>
            </w:r>
          </w:p>
        </w:tc>
      </w:tr>
      <w:tr w:rsidR="00C60734" w:rsidRPr="00763619" w14:paraId="1A7B4D13" w14:textId="77FF594F" w:rsidTr="00C60734">
        <w:tc>
          <w:tcPr>
            <w:tcW w:w="988" w:type="pct"/>
            <w:tcBorders>
              <w:top w:val="single" w:sz="4" w:space="0" w:color="auto"/>
              <w:left w:val="single" w:sz="4" w:space="0" w:color="auto"/>
              <w:bottom w:val="single" w:sz="4" w:space="0" w:color="auto"/>
              <w:right w:val="single" w:sz="4" w:space="0" w:color="auto"/>
            </w:tcBorders>
          </w:tcPr>
          <w:p w14:paraId="618BC2C7" w14:textId="558D6B23" w:rsidR="00C60734" w:rsidRDefault="00C60734" w:rsidP="005D5925">
            <w:pPr>
              <w:rPr>
                <w:rFonts w:ascii="Arial" w:hAnsi="Arial" w:cs="Arial"/>
                <w:sz w:val="22"/>
                <w:szCs w:val="22"/>
              </w:rPr>
            </w:pPr>
            <w:r>
              <w:rPr>
                <w:rFonts w:ascii="Arial" w:hAnsi="Arial" w:cs="Arial"/>
                <w:sz w:val="22"/>
                <w:szCs w:val="22"/>
              </w:rPr>
              <w:t>Guy Nicholson</w:t>
            </w:r>
          </w:p>
        </w:tc>
        <w:tc>
          <w:tcPr>
            <w:tcW w:w="374" w:type="pct"/>
            <w:tcBorders>
              <w:top w:val="single" w:sz="4" w:space="0" w:color="auto"/>
              <w:left w:val="single" w:sz="4" w:space="0" w:color="auto"/>
              <w:bottom w:val="single" w:sz="4" w:space="0" w:color="auto"/>
              <w:right w:val="single" w:sz="4" w:space="0" w:color="auto"/>
            </w:tcBorders>
          </w:tcPr>
          <w:p w14:paraId="49BC2D53" w14:textId="4DA8889A" w:rsidR="00C60734" w:rsidRDefault="00C60734" w:rsidP="005D5925">
            <w:pPr>
              <w:jc w:val="center"/>
              <w:rPr>
                <w:rFonts w:ascii="Arial" w:hAnsi="Arial" w:cs="Arial"/>
                <w:sz w:val="22"/>
                <w:szCs w:val="22"/>
              </w:rPr>
            </w:pPr>
            <w:r>
              <w:rPr>
                <w:rFonts w:ascii="Arial" w:hAnsi="Arial" w:cs="Arial"/>
                <w:sz w:val="22"/>
                <w:szCs w:val="22"/>
              </w:rPr>
              <w:t>GN</w:t>
            </w:r>
          </w:p>
        </w:tc>
        <w:tc>
          <w:tcPr>
            <w:tcW w:w="1819" w:type="pct"/>
            <w:tcBorders>
              <w:top w:val="single" w:sz="4" w:space="0" w:color="auto"/>
              <w:left w:val="single" w:sz="4" w:space="0" w:color="auto"/>
              <w:bottom w:val="single" w:sz="4" w:space="0" w:color="auto"/>
              <w:right w:val="single" w:sz="4" w:space="0" w:color="auto"/>
            </w:tcBorders>
          </w:tcPr>
          <w:p w14:paraId="5323AB9B" w14:textId="5E8B5C07" w:rsidR="00C60734" w:rsidRDefault="00C60734" w:rsidP="005D5925">
            <w:pPr>
              <w:rPr>
                <w:rFonts w:ascii="Arial" w:hAnsi="Arial" w:cs="Arial"/>
                <w:sz w:val="22"/>
                <w:szCs w:val="22"/>
                <w:lang w:val="en-US"/>
              </w:rPr>
            </w:pPr>
            <w:proofErr w:type="spellStart"/>
            <w:r>
              <w:rPr>
                <w:rFonts w:ascii="Arial" w:hAnsi="Arial" w:cs="Arial"/>
                <w:sz w:val="22"/>
                <w:szCs w:val="22"/>
                <w:lang w:val="en-US"/>
              </w:rPr>
              <w:t>Stratkraft</w:t>
            </w:r>
            <w:proofErr w:type="spellEnd"/>
          </w:p>
        </w:tc>
        <w:tc>
          <w:tcPr>
            <w:tcW w:w="1819" w:type="pct"/>
            <w:tcBorders>
              <w:top w:val="single" w:sz="4" w:space="0" w:color="auto"/>
              <w:left w:val="single" w:sz="4" w:space="0" w:color="auto"/>
              <w:bottom w:val="single" w:sz="4" w:space="0" w:color="auto"/>
              <w:right w:val="single" w:sz="4" w:space="0" w:color="auto"/>
            </w:tcBorders>
          </w:tcPr>
          <w:p w14:paraId="1A121653" w14:textId="57D2B510" w:rsidR="00C60734" w:rsidRDefault="00C60734" w:rsidP="005D5925">
            <w:pPr>
              <w:rPr>
                <w:rFonts w:ascii="Arial" w:hAnsi="Arial" w:cs="Arial"/>
                <w:sz w:val="22"/>
                <w:szCs w:val="22"/>
                <w:lang w:val="en-US"/>
              </w:rPr>
            </w:pPr>
            <w:r>
              <w:rPr>
                <w:rFonts w:ascii="Arial" w:hAnsi="Arial" w:cs="Arial"/>
                <w:sz w:val="22"/>
                <w:szCs w:val="22"/>
                <w:lang w:val="en-US"/>
              </w:rPr>
              <w:t>User</w:t>
            </w:r>
          </w:p>
        </w:tc>
      </w:tr>
      <w:tr w:rsidR="00C60734" w:rsidRPr="00763619" w14:paraId="17DE1B10" w14:textId="42EF33E9" w:rsidTr="00C60734">
        <w:tc>
          <w:tcPr>
            <w:tcW w:w="988" w:type="pct"/>
            <w:tcBorders>
              <w:top w:val="single" w:sz="4" w:space="0" w:color="auto"/>
              <w:left w:val="single" w:sz="4" w:space="0" w:color="auto"/>
              <w:bottom w:val="single" w:sz="4" w:space="0" w:color="auto"/>
              <w:right w:val="single" w:sz="4" w:space="0" w:color="auto"/>
            </w:tcBorders>
          </w:tcPr>
          <w:p w14:paraId="158EE111" w14:textId="77A577A6" w:rsidR="00C60734" w:rsidRDefault="00C60734" w:rsidP="005D5925">
            <w:pPr>
              <w:rPr>
                <w:rFonts w:ascii="Arial" w:hAnsi="Arial" w:cs="Arial"/>
                <w:sz w:val="22"/>
                <w:szCs w:val="22"/>
              </w:rPr>
            </w:pPr>
            <w:r>
              <w:rPr>
                <w:rFonts w:ascii="Arial" w:hAnsi="Arial" w:cs="Arial"/>
                <w:sz w:val="22"/>
                <w:szCs w:val="22"/>
              </w:rPr>
              <w:t>Paul Graham</w:t>
            </w:r>
          </w:p>
        </w:tc>
        <w:tc>
          <w:tcPr>
            <w:tcW w:w="374" w:type="pct"/>
            <w:tcBorders>
              <w:top w:val="single" w:sz="4" w:space="0" w:color="auto"/>
              <w:left w:val="single" w:sz="4" w:space="0" w:color="auto"/>
              <w:bottom w:val="single" w:sz="4" w:space="0" w:color="auto"/>
              <w:right w:val="single" w:sz="4" w:space="0" w:color="auto"/>
            </w:tcBorders>
          </w:tcPr>
          <w:p w14:paraId="255CFF5A" w14:textId="5EBB6477" w:rsidR="00C60734" w:rsidRDefault="00C60734" w:rsidP="005D5925">
            <w:pPr>
              <w:jc w:val="center"/>
              <w:rPr>
                <w:rFonts w:ascii="Arial" w:hAnsi="Arial" w:cs="Arial"/>
                <w:sz w:val="22"/>
                <w:szCs w:val="22"/>
              </w:rPr>
            </w:pPr>
            <w:r>
              <w:rPr>
                <w:rFonts w:ascii="Arial" w:hAnsi="Arial" w:cs="Arial"/>
                <w:sz w:val="22"/>
                <w:szCs w:val="22"/>
              </w:rPr>
              <w:t>PG</w:t>
            </w:r>
          </w:p>
        </w:tc>
        <w:tc>
          <w:tcPr>
            <w:tcW w:w="1819" w:type="pct"/>
            <w:tcBorders>
              <w:top w:val="single" w:sz="4" w:space="0" w:color="auto"/>
              <w:left w:val="single" w:sz="4" w:space="0" w:color="auto"/>
              <w:bottom w:val="single" w:sz="4" w:space="0" w:color="auto"/>
              <w:right w:val="single" w:sz="4" w:space="0" w:color="auto"/>
            </w:tcBorders>
          </w:tcPr>
          <w:p w14:paraId="7BBCDFAE" w14:textId="31EB1515" w:rsidR="00C60734" w:rsidRDefault="00C60734" w:rsidP="005D5925">
            <w:pPr>
              <w:rPr>
                <w:rFonts w:ascii="Arial" w:hAnsi="Arial" w:cs="Arial"/>
                <w:sz w:val="22"/>
                <w:szCs w:val="22"/>
                <w:lang w:val="en-US"/>
              </w:rPr>
            </w:pPr>
            <w:proofErr w:type="spellStart"/>
            <w:r>
              <w:rPr>
                <w:rFonts w:ascii="Arial" w:hAnsi="Arial" w:cs="Arial"/>
                <w:sz w:val="22"/>
                <w:szCs w:val="22"/>
                <w:lang w:val="en-US"/>
              </w:rPr>
              <w:t>Semb</w:t>
            </w:r>
            <w:proofErr w:type="spellEnd"/>
            <w:r>
              <w:rPr>
                <w:rFonts w:ascii="Arial" w:hAnsi="Arial" w:cs="Arial"/>
                <w:sz w:val="22"/>
                <w:szCs w:val="22"/>
                <w:lang w:val="en-US"/>
              </w:rPr>
              <w:t xml:space="preserve"> Corp</w:t>
            </w:r>
          </w:p>
        </w:tc>
        <w:tc>
          <w:tcPr>
            <w:tcW w:w="1819" w:type="pct"/>
            <w:tcBorders>
              <w:top w:val="single" w:sz="4" w:space="0" w:color="auto"/>
              <w:left w:val="single" w:sz="4" w:space="0" w:color="auto"/>
              <w:bottom w:val="single" w:sz="4" w:space="0" w:color="auto"/>
              <w:right w:val="single" w:sz="4" w:space="0" w:color="auto"/>
            </w:tcBorders>
          </w:tcPr>
          <w:p w14:paraId="6DA74F9A" w14:textId="3C2F47E0" w:rsidR="00C60734" w:rsidRDefault="00C60734" w:rsidP="005D5925">
            <w:pPr>
              <w:rPr>
                <w:rFonts w:ascii="Arial" w:hAnsi="Arial" w:cs="Arial"/>
                <w:sz w:val="22"/>
                <w:szCs w:val="22"/>
                <w:lang w:val="en-US"/>
              </w:rPr>
            </w:pPr>
            <w:r>
              <w:rPr>
                <w:rFonts w:ascii="Arial" w:hAnsi="Arial" w:cs="Arial"/>
                <w:sz w:val="22"/>
                <w:szCs w:val="22"/>
                <w:lang w:val="en-US"/>
              </w:rPr>
              <w:t>User</w:t>
            </w:r>
          </w:p>
        </w:tc>
      </w:tr>
      <w:tr w:rsidR="00C60734" w:rsidRPr="00763619" w14:paraId="0C802F46" w14:textId="46A5BE9B" w:rsidTr="00C60734">
        <w:tc>
          <w:tcPr>
            <w:tcW w:w="988" w:type="pct"/>
            <w:tcBorders>
              <w:top w:val="single" w:sz="4" w:space="0" w:color="auto"/>
              <w:left w:val="single" w:sz="4" w:space="0" w:color="auto"/>
              <w:bottom w:val="single" w:sz="4" w:space="0" w:color="auto"/>
              <w:right w:val="single" w:sz="4" w:space="0" w:color="auto"/>
            </w:tcBorders>
          </w:tcPr>
          <w:p w14:paraId="0829BA52" w14:textId="54C5D015" w:rsidR="00C60734" w:rsidRDefault="00C60734" w:rsidP="005D5925">
            <w:pPr>
              <w:rPr>
                <w:rFonts w:ascii="Arial" w:hAnsi="Arial" w:cs="Arial"/>
                <w:sz w:val="22"/>
                <w:szCs w:val="22"/>
              </w:rPr>
            </w:pPr>
            <w:r>
              <w:rPr>
                <w:rFonts w:ascii="Arial" w:hAnsi="Arial" w:cs="Arial"/>
                <w:sz w:val="22"/>
                <w:szCs w:val="22"/>
              </w:rPr>
              <w:t>Bryan O’Neill</w:t>
            </w:r>
          </w:p>
        </w:tc>
        <w:tc>
          <w:tcPr>
            <w:tcW w:w="374" w:type="pct"/>
            <w:tcBorders>
              <w:top w:val="single" w:sz="4" w:space="0" w:color="auto"/>
              <w:left w:val="single" w:sz="4" w:space="0" w:color="auto"/>
              <w:bottom w:val="single" w:sz="4" w:space="0" w:color="auto"/>
              <w:right w:val="single" w:sz="4" w:space="0" w:color="auto"/>
            </w:tcBorders>
          </w:tcPr>
          <w:p w14:paraId="43DD98DB" w14:textId="6B9F44B7" w:rsidR="00C60734" w:rsidRDefault="00C60734" w:rsidP="005D5925">
            <w:pPr>
              <w:jc w:val="center"/>
              <w:rPr>
                <w:rFonts w:ascii="Arial" w:hAnsi="Arial" w:cs="Arial"/>
                <w:sz w:val="22"/>
                <w:szCs w:val="22"/>
              </w:rPr>
            </w:pPr>
            <w:r>
              <w:rPr>
                <w:rFonts w:ascii="Arial" w:hAnsi="Arial" w:cs="Arial"/>
                <w:sz w:val="22"/>
                <w:szCs w:val="22"/>
              </w:rPr>
              <w:t>BON</w:t>
            </w:r>
          </w:p>
        </w:tc>
        <w:tc>
          <w:tcPr>
            <w:tcW w:w="1819" w:type="pct"/>
            <w:tcBorders>
              <w:top w:val="single" w:sz="4" w:space="0" w:color="auto"/>
              <w:left w:val="single" w:sz="4" w:space="0" w:color="auto"/>
              <w:bottom w:val="single" w:sz="4" w:space="0" w:color="auto"/>
              <w:right w:val="single" w:sz="4" w:space="0" w:color="auto"/>
            </w:tcBorders>
          </w:tcPr>
          <w:p w14:paraId="273DE4D3" w14:textId="135D2660" w:rsidR="00C60734" w:rsidRDefault="00C60734" w:rsidP="005D5925">
            <w:pPr>
              <w:rPr>
                <w:rFonts w:ascii="Arial" w:hAnsi="Arial" w:cs="Arial"/>
                <w:sz w:val="22"/>
                <w:szCs w:val="22"/>
                <w:lang w:val="en-US"/>
              </w:rPr>
            </w:pPr>
            <w:r>
              <w:rPr>
                <w:rFonts w:ascii="Arial" w:hAnsi="Arial" w:cs="Arial"/>
                <w:sz w:val="22"/>
                <w:szCs w:val="22"/>
                <w:lang w:val="en-US"/>
              </w:rPr>
              <w:t>Ofgem</w:t>
            </w:r>
          </w:p>
        </w:tc>
        <w:tc>
          <w:tcPr>
            <w:tcW w:w="1819" w:type="pct"/>
            <w:tcBorders>
              <w:top w:val="single" w:sz="4" w:space="0" w:color="auto"/>
              <w:left w:val="single" w:sz="4" w:space="0" w:color="auto"/>
              <w:bottom w:val="single" w:sz="4" w:space="0" w:color="auto"/>
              <w:right w:val="single" w:sz="4" w:space="0" w:color="auto"/>
            </w:tcBorders>
          </w:tcPr>
          <w:p w14:paraId="5F8E1D4B" w14:textId="0C7D4BB9" w:rsidR="00C60734" w:rsidRDefault="00C60734" w:rsidP="005D5925">
            <w:pPr>
              <w:rPr>
                <w:rFonts w:ascii="Arial" w:hAnsi="Arial" w:cs="Arial"/>
                <w:sz w:val="22"/>
                <w:szCs w:val="22"/>
                <w:lang w:val="en-US"/>
              </w:rPr>
            </w:pPr>
            <w:r>
              <w:rPr>
                <w:rFonts w:ascii="Arial" w:hAnsi="Arial" w:cs="Arial"/>
                <w:sz w:val="22"/>
                <w:szCs w:val="22"/>
                <w:lang w:val="en-US"/>
              </w:rPr>
              <w:t>Regulator</w:t>
            </w:r>
          </w:p>
        </w:tc>
      </w:tr>
      <w:tr w:rsidR="00C60734" w:rsidRPr="00763619" w14:paraId="799159A7" w14:textId="6A06B00B" w:rsidTr="00C60734">
        <w:tc>
          <w:tcPr>
            <w:tcW w:w="988" w:type="pct"/>
            <w:tcBorders>
              <w:top w:val="single" w:sz="4" w:space="0" w:color="auto"/>
              <w:left w:val="single" w:sz="4" w:space="0" w:color="auto"/>
              <w:bottom w:val="single" w:sz="4" w:space="0" w:color="auto"/>
              <w:right w:val="single" w:sz="4" w:space="0" w:color="auto"/>
            </w:tcBorders>
          </w:tcPr>
          <w:p w14:paraId="2CA241E2" w14:textId="0B6864DB" w:rsidR="00C60734" w:rsidRDefault="00C60734" w:rsidP="005D5925">
            <w:pPr>
              <w:rPr>
                <w:rFonts w:ascii="Arial" w:hAnsi="Arial" w:cs="Arial"/>
                <w:sz w:val="22"/>
                <w:szCs w:val="22"/>
              </w:rPr>
            </w:pPr>
            <w:r>
              <w:rPr>
                <w:rFonts w:ascii="Arial" w:hAnsi="Arial" w:cs="Arial"/>
                <w:sz w:val="22"/>
                <w:szCs w:val="22"/>
              </w:rPr>
              <w:t>Mark Horrocks</w:t>
            </w:r>
          </w:p>
        </w:tc>
        <w:tc>
          <w:tcPr>
            <w:tcW w:w="374" w:type="pct"/>
            <w:tcBorders>
              <w:top w:val="single" w:sz="4" w:space="0" w:color="auto"/>
              <w:left w:val="single" w:sz="4" w:space="0" w:color="auto"/>
              <w:bottom w:val="single" w:sz="4" w:space="0" w:color="auto"/>
              <w:right w:val="single" w:sz="4" w:space="0" w:color="auto"/>
            </w:tcBorders>
          </w:tcPr>
          <w:p w14:paraId="67C65071" w14:textId="49B1703C" w:rsidR="00C60734" w:rsidRDefault="00C60734" w:rsidP="005D5925">
            <w:pPr>
              <w:jc w:val="center"/>
              <w:rPr>
                <w:rFonts w:ascii="Arial" w:hAnsi="Arial" w:cs="Arial"/>
                <w:sz w:val="22"/>
                <w:szCs w:val="22"/>
              </w:rPr>
            </w:pPr>
            <w:r>
              <w:rPr>
                <w:rFonts w:ascii="Arial" w:hAnsi="Arial" w:cs="Arial"/>
                <w:sz w:val="22"/>
                <w:szCs w:val="22"/>
              </w:rPr>
              <w:t>MH</w:t>
            </w:r>
          </w:p>
        </w:tc>
        <w:tc>
          <w:tcPr>
            <w:tcW w:w="1819" w:type="pct"/>
            <w:tcBorders>
              <w:top w:val="single" w:sz="4" w:space="0" w:color="auto"/>
              <w:left w:val="single" w:sz="4" w:space="0" w:color="auto"/>
              <w:bottom w:val="single" w:sz="4" w:space="0" w:color="auto"/>
              <w:right w:val="single" w:sz="4" w:space="0" w:color="auto"/>
            </w:tcBorders>
          </w:tcPr>
          <w:p w14:paraId="3E08FAFC" w14:textId="66F11285" w:rsidR="00C60734" w:rsidRDefault="00C60734" w:rsidP="005D5925">
            <w:pPr>
              <w:rPr>
                <w:rFonts w:ascii="Arial" w:hAnsi="Arial" w:cs="Arial"/>
                <w:sz w:val="22"/>
                <w:szCs w:val="22"/>
                <w:lang w:val="en-US"/>
              </w:rPr>
            </w:pPr>
            <w:r>
              <w:rPr>
                <w:rFonts w:ascii="Arial" w:hAnsi="Arial" w:cs="Arial"/>
                <w:sz w:val="22"/>
                <w:szCs w:val="22"/>
                <w:lang w:val="en-US"/>
              </w:rPr>
              <w:t>WSP</w:t>
            </w:r>
          </w:p>
        </w:tc>
        <w:tc>
          <w:tcPr>
            <w:tcW w:w="1819" w:type="pct"/>
            <w:tcBorders>
              <w:top w:val="single" w:sz="4" w:space="0" w:color="auto"/>
              <w:left w:val="single" w:sz="4" w:space="0" w:color="auto"/>
              <w:bottom w:val="single" w:sz="4" w:space="0" w:color="auto"/>
              <w:right w:val="single" w:sz="4" w:space="0" w:color="auto"/>
            </w:tcBorders>
          </w:tcPr>
          <w:p w14:paraId="1D9C821F" w14:textId="41E20498" w:rsidR="00C60734" w:rsidRDefault="00C60734" w:rsidP="005D5925">
            <w:pPr>
              <w:rPr>
                <w:rFonts w:ascii="Arial" w:hAnsi="Arial" w:cs="Arial"/>
                <w:sz w:val="22"/>
                <w:szCs w:val="22"/>
                <w:lang w:val="en-US"/>
              </w:rPr>
            </w:pPr>
            <w:r>
              <w:rPr>
                <w:rFonts w:ascii="Arial" w:hAnsi="Arial" w:cs="Arial"/>
                <w:sz w:val="22"/>
                <w:szCs w:val="22"/>
                <w:lang w:val="en-US"/>
              </w:rPr>
              <w:t>User</w:t>
            </w:r>
          </w:p>
        </w:tc>
      </w:tr>
      <w:tr w:rsidR="00C60734" w:rsidRPr="00763619" w14:paraId="3BEE743A" w14:textId="183896DC" w:rsidTr="00C60734">
        <w:tc>
          <w:tcPr>
            <w:tcW w:w="988" w:type="pct"/>
            <w:tcBorders>
              <w:top w:val="single" w:sz="4" w:space="0" w:color="auto"/>
              <w:left w:val="single" w:sz="4" w:space="0" w:color="auto"/>
              <w:bottom w:val="single" w:sz="4" w:space="0" w:color="auto"/>
              <w:right w:val="single" w:sz="4" w:space="0" w:color="auto"/>
            </w:tcBorders>
          </w:tcPr>
          <w:p w14:paraId="01389431" w14:textId="35BB7EF4" w:rsidR="00C60734" w:rsidRDefault="00C60734" w:rsidP="005D5925">
            <w:pPr>
              <w:rPr>
                <w:rFonts w:ascii="Arial" w:hAnsi="Arial" w:cs="Arial"/>
                <w:sz w:val="22"/>
                <w:szCs w:val="22"/>
              </w:rPr>
            </w:pPr>
            <w:r>
              <w:rPr>
                <w:rFonts w:ascii="Arial" w:hAnsi="Arial" w:cs="Arial"/>
                <w:sz w:val="22"/>
                <w:szCs w:val="22"/>
              </w:rPr>
              <w:t>Tim Ellingham</w:t>
            </w:r>
          </w:p>
        </w:tc>
        <w:tc>
          <w:tcPr>
            <w:tcW w:w="374" w:type="pct"/>
            <w:tcBorders>
              <w:top w:val="single" w:sz="4" w:space="0" w:color="auto"/>
              <w:left w:val="single" w:sz="4" w:space="0" w:color="auto"/>
              <w:bottom w:val="single" w:sz="4" w:space="0" w:color="auto"/>
              <w:right w:val="single" w:sz="4" w:space="0" w:color="auto"/>
            </w:tcBorders>
          </w:tcPr>
          <w:p w14:paraId="7299DCFC" w14:textId="2D2480E1" w:rsidR="00C60734" w:rsidRDefault="00C60734" w:rsidP="005D5925">
            <w:pPr>
              <w:jc w:val="center"/>
              <w:rPr>
                <w:rFonts w:ascii="Arial" w:hAnsi="Arial" w:cs="Arial"/>
                <w:sz w:val="22"/>
                <w:szCs w:val="22"/>
              </w:rPr>
            </w:pPr>
            <w:r>
              <w:rPr>
                <w:rFonts w:ascii="Arial" w:hAnsi="Arial" w:cs="Arial"/>
                <w:sz w:val="22"/>
                <w:szCs w:val="22"/>
              </w:rPr>
              <w:t>TE</w:t>
            </w:r>
          </w:p>
        </w:tc>
        <w:tc>
          <w:tcPr>
            <w:tcW w:w="1819" w:type="pct"/>
            <w:tcBorders>
              <w:top w:val="single" w:sz="4" w:space="0" w:color="auto"/>
              <w:left w:val="single" w:sz="4" w:space="0" w:color="auto"/>
              <w:bottom w:val="single" w:sz="4" w:space="0" w:color="auto"/>
              <w:right w:val="single" w:sz="4" w:space="0" w:color="auto"/>
            </w:tcBorders>
          </w:tcPr>
          <w:p w14:paraId="13BFB0CD" w14:textId="6F947EDF" w:rsidR="00C60734" w:rsidRDefault="00C60734" w:rsidP="005D5925">
            <w:pPr>
              <w:rPr>
                <w:rFonts w:ascii="Arial" w:hAnsi="Arial" w:cs="Arial"/>
                <w:sz w:val="22"/>
                <w:szCs w:val="22"/>
                <w:lang w:val="en-US"/>
              </w:rPr>
            </w:pPr>
            <w:r>
              <w:rPr>
                <w:rFonts w:ascii="Arial" w:hAnsi="Arial" w:cs="Arial"/>
                <w:sz w:val="22"/>
                <w:szCs w:val="22"/>
                <w:lang w:val="en-US"/>
              </w:rPr>
              <w:t>RWE</w:t>
            </w:r>
          </w:p>
        </w:tc>
        <w:tc>
          <w:tcPr>
            <w:tcW w:w="1819" w:type="pct"/>
            <w:tcBorders>
              <w:top w:val="single" w:sz="4" w:space="0" w:color="auto"/>
              <w:left w:val="single" w:sz="4" w:space="0" w:color="auto"/>
              <w:bottom w:val="single" w:sz="4" w:space="0" w:color="auto"/>
              <w:right w:val="single" w:sz="4" w:space="0" w:color="auto"/>
            </w:tcBorders>
          </w:tcPr>
          <w:p w14:paraId="4E004738" w14:textId="286CAE71" w:rsidR="00C60734" w:rsidRDefault="00C60734" w:rsidP="005D5925">
            <w:pPr>
              <w:rPr>
                <w:rFonts w:ascii="Arial" w:hAnsi="Arial" w:cs="Arial"/>
                <w:sz w:val="22"/>
                <w:szCs w:val="22"/>
                <w:lang w:val="en-US"/>
              </w:rPr>
            </w:pPr>
            <w:r>
              <w:rPr>
                <w:rFonts w:ascii="Arial" w:hAnsi="Arial" w:cs="Arial"/>
                <w:sz w:val="22"/>
                <w:szCs w:val="22"/>
                <w:lang w:val="en-US"/>
              </w:rPr>
              <w:t>Generator</w:t>
            </w:r>
          </w:p>
        </w:tc>
      </w:tr>
      <w:tr w:rsidR="00C60734" w:rsidRPr="00763619" w14:paraId="18867F7B" w14:textId="7BB90C40" w:rsidTr="00C60734">
        <w:tc>
          <w:tcPr>
            <w:tcW w:w="988" w:type="pct"/>
            <w:tcBorders>
              <w:top w:val="single" w:sz="4" w:space="0" w:color="auto"/>
              <w:left w:val="single" w:sz="4" w:space="0" w:color="auto"/>
              <w:bottom w:val="single" w:sz="4" w:space="0" w:color="auto"/>
              <w:right w:val="single" w:sz="4" w:space="0" w:color="auto"/>
            </w:tcBorders>
          </w:tcPr>
          <w:p w14:paraId="7A81DFC3" w14:textId="53ECAE5B" w:rsidR="00C60734" w:rsidRDefault="00C60734" w:rsidP="005D5925">
            <w:pPr>
              <w:rPr>
                <w:rFonts w:ascii="Arial" w:hAnsi="Arial" w:cs="Arial"/>
                <w:sz w:val="22"/>
                <w:szCs w:val="22"/>
              </w:rPr>
            </w:pPr>
            <w:r>
              <w:rPr>
                <w:rFonts w:ascii="Arial" w:hAnsi="Arial" w:cs="Arial"/>
                <w:sz w:val="22"/>
                <w:szCs w:val="22"/>
              </w:rPr>
              <w:t>Peter Wilkinson</w:t>
            </w:r>
          </w:p>
        </w:tc>
        <w:tc>
          <w:tcPr>
            <w:tcW w:w="374" w:type="pct"/>
            <w:tcBorders>
              <w:top w:val="single" w:sz="4" w:space="0" w:color="auto"/>
              <w:left w:val="single" w:sz="4" w:space="0" w:color="auto"/>
              <w:bottom w:val="single" w:sz="4" w:space="0" w:color="auto"/>
              <w:right w:val="single" w:sz="4" w:space="0" w:color="auto"/>
            </w:tcBorders>
          </w:tcPr>
          <w:p w14:paraId="637244E2" w14:textId="340F29F0" w:rsidR="00C60734" w:rsidRDefault="00C60734" w:rsidP="005D5925">
            <w:pPr>
              <w:jc w:val="center"/>
              <w:rPr>
                <w:rFonts w:ascii="Arial" w:hAnsi="Arial" w:cs="Arial"/>
                <w:sz w:val="22"/>
                <w:szCs w:val="22"/>
              </w:rPr>
            </w:pPr>
            <w:r>
              <w:rPr>
                <w:rFonts w:ascii="Arial" w:hAnsi="Arial" w:cs="Arial"/>
                <w:sz w:val="22"/>
                <w:szCs w:val="22"/>
              </w:rPr>
              <w:t>PW</w:t>
            </w:r>
          </w:p>
        </w:tc>
        <w:tc>
          <w:tcPr>
            <w:tcW w:w="1819" w:type="pct"/>
            <w:tcBorders>
              <w:top w:val="single" w:sz="4" w:space="0" w:color="auto"/>
              <w:left w:val="single" w:sz="4" w:space="0" w:color="auto"/>
              <w:bottom w:val="single" w:sz="4" w:space="0" w:color="auto"/>
              <w:right w:val="single" w:sz="4" w:space="0" w:color="auto"/>
            </w:tcBorders>
          </w:tcPr>
          <w:p w14:paraId="31C9747C" w14:textId="2F1E2F44" w:rsidR="00C60734" w:rsidRDefault="00C60734" w:rsidP="005D5925">
            <w:pPr>
              <w:rPr>
                <w:rFonts w:ascii="Arial" w:hAnsi="Arial" w:cs="Arial"/>
                <w:sz w:val="22"/>
                <w:szCs w:val="22"/>
                <w:lang w:val="en-US"/>
              </w:rPr>
            </w:pPr>
            <w:r>
              <w:rPr>
                <w:rFonts w:ascii="Arial" w:hAnsi="Arial" w:cs="Arial"/>
                <w:sz w:val="22"/>
                <w:szCs w:val="22"/>
                <w:lang w:val="en-US"/>
              </w:rPr>
              <w:t>Centrica</w:t>
            </w:r>
          </w:p>
        </w:tc>
        <w:tc>
          <w:tcPr>
            <w:tcW w:w="1819" w:type="pct"/>
            <w:tcBorders>
              <w:top w:val="single" w:sz="4" w:space="0" w:color="auto"/>
              <w:left w:val="single" w:sz="4" w:space="0" w:color="auto"/>
              <w:bottom w:val="single" w:sz="4" w:space="0" w:color="auto"/>
              <w:right w:val="single" w:sz="4" w:space="0" w:color="auto"/>
            </w:tcBorders>
          </w:tcPr>
          <w:p w14:paraId="0517FC73" w14:textId="23C35EAB" w:rsidR="00C60734" w:rsidRDefault="00C60734" w:rsidP="005D5925">
            <w:pPr>
              <w:rPr>
                <w:rFonts w:ascii="Arial" w:hAnsi="Arial" w:cs="Arial"/>
                <w:sz w:val="22"/>
                <w:szCs w:val="22"/>
                <w:lang w:val="en-US"/>
              </w:rPr>
            </w:pPr>
            <w:r>
              <w:rPr>
                <w:rFonts w:ascii="Arial" w:hAnsi="Arial" w:cs="Arial"/>
                <w:sz w:val="22"/>
                <w:szCs w:val="22"/>
                <w:lang w:val="en-US"/>
              </w:rPr>
              <w:t>Generator</w:t>
            </w:r>
          </w:p>
        </w:tc>
      </w:tr>
    </w:tbl>
    <w:p w14:paraId="1A5ABA71" w14:textId="77777777" w:rsidR="00A7671A" w:rsidRDefault="00A7671A" w:rsidP="00A7671A">
      <w:pPr>
        <w:rPr>
          <w:rFonts w:ascii="Arial" w:hAnsi="Arial" w:cs="Arial"/>
          <w:sz w:val="22"/>
          <w:szCs w:val="22"/>
        </w:rPr>
      </w:pPr>
    </w:p>
    <w:p w14:paraId="25AF2E02" w14:textId="77777777" w:rsidR="00A7671A" w:rsidRPr="00763619" w:rsidRDefault="00A7671A" w:rsidP="00A7671A">
      <w:pPr>
        <w:rPr>
          <w:rFonts w:ascii="Arial" w:hAnsi="Arial" w:cs="Arial"/>
          <w:sz w:val="22"/>
          <w:szCs w:val="22"/>
        </w:rPr>
      </w:pPr>
    </w:p>
    <w:p w14:paraId="395C7F9B" w14:textId="77777777" w:rsidR="00C03B76" w:rsidRPr="00692D4C" w:rsidRDefault="00C03B76" w:rsidP="00C03B76">
      <w:pPr>
        <w:pStyle w:val="ListParagraph"/>
        <w:numPr>
          <w:ilvl w:val="0"/>
          <w:numId w:val="13"/>
        </w:numPr>
        <w:rPr>
          <w:rFonts w:ascii="Arial" w:hAnsi="Arial" w:cs="Arial"/>
          <w:b/>
          <w:sz w:val="22"/>
          <w:szCs w:val="22"/>
          <w:u w:val="single"/>
        </w:rPr>
      </w:pPr>
      <w:r w:rsidRPr="00692D4C">
        <w:rPr>
          <w:rFonts w:ascii="Arial" w:hAnsi="Arial" w:cs="Arial"/>
          <w:b/>
          <w:sz w:val="22"/>
          <w:szCs w:val="22"/>
          <w:u w:val="single"/>
        </w:rPr>
        <w:t>Apologies and Introductions</w:t>
      </w:r>
    </w:p>
    <w:p w14:paraId="2C982ED5" w14:textId="77777777" w:rsidR="00C03B76" w:rsidRPr="00692D4C" w:rsidRDefault="00C03B76" w:rsidP="00C03B76">
      <w:pPr>
        <w:jc w:val="both"/>
        <w:rPr>
          <w:rFonts w:ascii="Arial" w:hAnsi="Arial" w:cs="Arial"/>
          <w:b/>
          <w:sz w:val="22"/>
          <w:szCs w:val="22"/>
          <w:u w:val="single"/>
        </w:rPr>
      </w:pPr>
    </w:p>
    <w:p w14:paraId="65496CD4" w14:textId="55569180" w:rsidR="00C03B76" w:rsidRPr="00692D4C" w:rsidRDefault="00C03B76" w:rsidP="00C03B76">
      <w:pPr>
        <w:jc w:val="both"/>
        <w:rPr>
          <w:rFonts w:ascii="Arial" w:hAnsi="Arial" w:cs="Arial"/>
          <w:sz w:val="22"/>
          <w:szCs w:val="22"/>
        </w:rPr>
      </w:pPr>
      <w:r w:rsidRPr="00692D4C">
        <w:rPr>
          <w:rFonts w:ascii="Arial" w:hAnsi="Arial" w:cs="Arial"/>
          <w:sz w:val="22"/>
          <w:szCs w:val="22"/>
        </w:rPr>
        <w:t>SC welcomed members of the Industry Technical Codes Group (</w:t>
      </w:r>
      <w:r w:rsidR="000751B7">
        <w:rPr>
          <w:rFonts w:ascii="Arial" w:hAnsi="Arial" w:cs="Arial"/>
          <w:sz w:val="22"/>
          <w:szCs w:val="22"/>
        </w:rPr>
        <w:t>DCRP</w:t>
      </w:r>
      <w:r w:rsidRPr="00692D4C">
        <w:rPr>
          <w:rFonts w:ascii="Arial" w:hAnsi="Arial" w:cs="Arial"/>
          <w:sz w:val="22"/>
          <w:szCs w:val="22"/>
        </w:rPr>
        <w:t>) held via teleconference due to Covid-19 travel restrictions and social distancing. General introductions made.</w:t>
      </w:r>
    </w:p>
    <w:p w14:paraId="4CE0FDD8" w14:textId="77777777" w:rsidR="00C03B76" w:rsidRPr="00692D4C" w:rsidRDefault="00C03B76" w:rsidP="00C03B76">
      <w:pPr>
        <w:jc w:val="both"/>
        <w:rPr>
          <w:rFonts w:ascii="Arial" w:hAnsi="Arial" w:cs="Arial"/>
          <w:sz w:val="22"/>
          <w:szCs w:val="22"/>
        </w:rPr>
      </w:pPr>
    </w:p>
    <w:p w14:paraId="6E7738D5" w14:textId="77777777" w:rsidR="00C03B76" w:rsidRPr="00692D4C" w:rsidRDefault="00C03B76" w:rsidP="00C03B76">
      <w:pPr>
        <w:jc w:val="both"/>
        <w:rPr>
          <w:rFonts w:ascii="Arial" w:hAnsi="Arial" w:cs="Arial"/>
          <w:sz w:val="22"/>
          <w:szCs w:val="22"/>
          <w:lang w:val="en-US"/>
        </w:rPr>
      </w:pPr>
    </w:p>
    <w:p w14:paraId="6ECC3CC3" w14:textId="632E6263" w:rsidR="00C03B76" w:rsidRPr="00692D4C" w:rsidRDefault="00C03B76" w:rsidP="00C03B76">
      <w:pPr>
        <w:pStyle w:val="ListParagraph"/>
        <w:numPr>
          <w:ilvl w:val="0"/>
          <w:numId w:val="13"/>
        </w:numPr>
        <w:rPr>
          <w:rFonts w:ascii="Arial" w:hAnsi="Arial" w:cs="Arial"/>
          <w:b/>
          <w:sz w:val="22"/>
          <w:szCs w:val="22"/>
          <w:u w:val="single"/>
        </w:rPr>
      </w:pPr>
      <w:r w:rsidRPr="00692D4C">
        <w:rPr>
          <w:rFonts w:ascii="Arial" w:hAnsi="Arial" w:cs="Arial"/>
          <w:b/>
          <w:sz w:val="22"/>
          <w:szCs w:val="22"/>
          <w:u w:val="single"/>
        </w:rPr>
        <w:t>Minutes</w:t>
      </w:r>
      <w:r w:rsidRPr="00692D4C">
        <w:rPr>
          <w:rFonts w:ascii="Arial" w:hAnsi="Arial" w:cs="Arial"/>
          <w:b/>
          <w:sz w:val="22"/>
          <w:szCs w:val="22"/>
          <w:u w:val="single"/>
          <w:lang w:val="en-US"/>
        </w:rPr>
        <w:t xml:space="preserve"> of </w:t>
      </w:r>
      <w:r w:rsidR="001F7D47">
        <w:rPr>
          <w:rFonts w:ascii="Arial" w:hAnsi="Arial" w:cs="Arial"/>
          <w:b/>
          <w:sz w:val="22"/>
          <w:szCs w:val="22"/>
          <w:u w:val="single"/>
          <w:lang w:val="en-US"/>
        </w:rPr>
        <w:t>DCRP</w:t>
      </w:r>
      <w:r w:rsidRPr="00692D4C">
        <w:rPr>
          <w:rFonts w:ascii="Arial" w:hAnsi="Arial" w:cs="Arial"/>
          <w:b/>
          <w:sz w:val="22"/>
          <w:szCs w:val="22"/>
          <w:u w:val="single"/>
          <w:lang w:val="en-US"/>
        </w:rPr>
        <w:t xml:space="preserve"> meeting held 4</w:t>
      </w:r>
      <w:r w:rsidRPr="00692D4C">
        <w:rPr>
          <w:rFonts w:ascii="Arial" w:hAnsi="Arial" w:cs="Arial"/>
          <w:b/>
          <w:sz w:val="22"/>
          <w:szCs w:val="22"/>
          <w:u w:val="single"/>
          <w:vertAlign w:val="superscript"/>
          <w:lang w:val="en-US"/>
        </w:rPr>
        <w:t>th</w:t>
      </w:r>
      <w:r w:rsidRPr="00692D4C">
        <w:rPr>
          <w:rFonts w:ascii="Arial" w:hAnsi="Arial" w:cs="Arial"/>
          <w:b/>
          <w:sz w:val="22"/>
          <w:szCs w:val="22"/>
          <w:u w:val="single"/>
          <w:lang w:val="en-US"/>
        </w:rPr>
        <w:t xml:space="preserve"> June 2020 – </w:t>
      </w:r>
      <w:r w:rsidR="001F7D47">
        <w:rPr>
          <w:rFonts w:ascii="Arial" w:hAnsi="Arial" w:cs="Arial"/>
          <w:b/>
          <w:sz w:val="22"/>
          <w:szCs w:val="22"/>
          <w:u w:val="single"/>
          <w:lang w:val="en-US"/>
        </w:rPr>
        <w:t>DCRP</w:t>
      </w:r>
      <w:r w:rsidRPr="00692D4C">
        <w:rPr>
          <w:rFonts w:ascii="Arial" w:hAnsi="Arial" w:cs="Arial"/>
          <w:b/>
          <w:sz w:val="22"/>
          <w:szCs w:val="22"/>
          <w:u w:val="single"/>
          <w:lang w:val="en-US"/>
        </w:rPr>
        <w:t xml:space="preserve"> 20 03 02   </w:t>
      </w:r>
    </w:p>
    <w:p w14:paraId="2C43E892" w14:textId="77777777" w:rsidR="00C03B76" w:rsidRPr="00692D4C" w:rsidRDefault="00C03B76" w:rsidP="00C03B76">
      <w:pPr>
        <w:tabs>
          <w:tab w:val="left" w:pos="8327"/>
        </w:tabs>
        <w:jc w:val="both"/>
        <w:rPr>
          <w:rFonts w:ascii="Arial" w:hAnsi="Arial" w:cs="Arial"/>
          <w:sz w:val="22"/>
          <w:szCs w:val="22"/>
        </w:rPr>
      </w:pPr>
      <w:r w:rsidRPr="00692D4C">
        <w:rPr>
          <w:rFonts w:ascii="Arial" w:hAnsi="Arial" w:cs="Arial"/>
          <w:sz w:val="22"/>
          <w:szCs w:val="22"/>
        </w:rPr>
        <w:tab/>
      </w:r>
    </w:p>
    <w:p w14:paraId="443DF9E3" w14:textId="77777777" w:rsidR="00C03B76" w:rsidRPr="00692D4C" w:rsidRDefault="00C03B76" w:rsidP="00C03B76">
      <w:pPr>
        <w:pStyle w:val="ListParagraph"/>
        <w:numPr>
          <w:ilvl w:val="1"/>
          <w:numId w:val="13"/>
        </w:numPr>
        <w:ind w:left="432"/>
        <w:rPr>
          <w:rFonts w:ascii="Arial" w:hAnsi="Arial" w:cs="Arial"/>
          <w:b/>
          <w:i/>
          <w:sz w:val="22"/>
          <w:szCs w:val="22"/>
          <w:lang w:val="en-US"/>
        </w:rPr>
      </w:pPr>
      <w:r w:rsidRPr="00692D4C">
        <w:rPr>
          <w:rFonts w:ascii="Arial" w:hAnsi="Arial" w:cs="Arial"/>
          <w:b/>
          <w:sz w:val="22"/>
          <w:szCs w:val="22"/>
          <w:u w:val="single"/>
        </w:rPr>
        <w:t>Accuracy</w:t>
      </w:r>
    </w:p>
    <w:p w14:paraId="18A852EF" w14:textId="77777777" w:rsidR="00C03B76" w:rsidRPr="00692D4C" w:rsidRDefault="00C03B76" w:rsidP="00C03B76">
      <w:pPr>
        <w:rPr>
          <w:rFonts w:ascii="Arial" w:hAnsi="Arial" w:cs="Arial"/>
          <w:sz w:val="22"/>
          <w:szCs w:val="22"/>
          <w:lang w:val="en-US"/>
        </w:rPr>
      </w:pPr>
    </w:p>
    <w:p w14:paraId="0C8249A8" w14:textId="77777777" w:rsidR="00C03B76" w:rsidRPr="00692D4C" w:rsidRDefault="00C03B76" w:rsidP="00C03B76">
      <w:pPr>
        <w:rPr>
          <w:rFonts w:ascii="Arial" w:hAnsi="Arial" w:cs="Arial"/>
          <w:sz w:val="22"/>
          <w:szCs w:val="22"/>
          <w:lang w:val="en-US"/>
        </w:rPr>
      </w:pPr>
      <w:r w:rsidRPr="00692D4C">
        <w:rPr>
          <w:rFonts w:ascii="Arial" w:hAnsi="Arial" w:cs="Arial"/>
          <w:sz w:val="22"/>
          <w:szCs w:val="22"/>
          <w:lang w:val="en-US"/>
        </w:rPr>
        <w:t>The meeting minutes and actions from 4</w:t>
      </w:r>
      <w:r w:rsidRPr="00692D4C">
        <w:rPr>
          <w:rFonts w:ascii="Arial" w:hAnsi="Arial" w:cs="Arial"/>
          <w:sz w:val="22"/>
          <w:szCs w:val="22"/>
          <w:vertAlign w:val="superscript"/>
          <w:lang w:val="en-US"/>
        </w:rPr>
        <w:t>th</w:t>
      </w:r>
      <w:r w:rsidRPr="00692D4C">
        <w:rPr>
          <w:rFonts w:ascii="Arial" w:hAnsi="Arial" w:cs="Arial"/>
          <w:sz w:val="22"/>
          <w:szCs w:val="22"/>
          <w:lang w:val="en-US"/>
        </w:rPr>
        <w:t xml:space="preserve"> June 2020 were </w:t>
      </w:r>
      <w:r>
        <w:rPr>
          <w:rFonts w:ascii="Arial" w:hAnsi="Arial" w:cs="Arial"/>
          <w:sz w:val="22"/>
          <w:szCs w:val="22"/>
          <w:lang w:val="en-US"/>
        </w:rPr>
        <w:t>reviewed</w:t>
      </w:r>
      <w:r w:rsidRPr="00692D4C">
        <w:rPr>
          <w:rFonts w:ascii="Arial" w:hAnsi="Arial" w:cs="Arial"/>
          <w:sz w:val="22"/>
          <w:szCs w:val="22"/>
          <w:lang w:val="en-US"/>
        </w:rPr>
        <w:t xml:space="preserve"> and accepted. </w:t>
      </w:r>
    </w:p>
    <w:p w14:paraId="7D5079A9" w14:textId="77777777" w:rsidR="00C03B76" w:rsidRPr="00692D4C" w:rsidRDefault="00C03B76" w:rsidP="00C03B76">
      <w:pPr>
        <w:rPr>
          <w:rFonts w:ascii="Arial" w:hAnsi="Arial" w:cs="Arial"/>
          <w:b/>
          <w:sz w:val="22"/>
          <w:szCs w:val="22"/>
          <w:lang w:val="en-US"/>
        </w:rPr>
      </w:pPr>
    </w:p>
    <w:p w14:paraId="13583B1D" w14:textId="77777777" w:rsidR="00C03B76" w:rsidRPr="00692D4C" w:rsidRDefault="00C03B76" w:rsidP="00C03B76">
      <w:pPr>
        <w:pStyle w:val="ListParagraph"/>
        <w:numPr>
          <w:ilvl w:val="1"/>
          <w:numId w:val="13"/>
        </w:numPr>
        <w:ind w:left="432"/>
        <w:rPr>
          <w:rFonts w:ascii="Arial" w:hAnsi="Arial" w:cs="Arial"/>
          <w:b/>
          <w:i/>
          <w:sz w:val="22"/>
          <w:szCs w:val="22"/>
          <w:lang w:val="en-US"/>
        </w:rPr>
      </w:pPr>
      <w:r w:rsidRPr="00692D4C">
        <w:rPr>
          <w:rFonts w:ascii="Arial" w:hAnsi="Arial" w:cs="Arial"/>
          <w:b/>
          <w:sz w:val="22"/>
          <w:szCs w:val="22"/>
          <w:u w:val="single"/>
        </w:rPr>
        <w:t>Matters Arising</w:t>
      </w:r>
    </w:p>
    <w:p w14:paraId="3AE07E9C" w14:textId="77777777" w:rsidR="00C03B76" w:rsidRPr="00692D4C" w:rsidRDefault="00C03B76" w:rsidP="00C03B76">
      <w:pPr>
        <w:rPr>
          <w:rFonts w:ascii="Arial" w:hAnsi="Arial" w:cs="Arial"/>
          <w:b/>
          <w:i/>
          <w:sz w:val="22"/>
          <w:szCs w:val="22"/>
          <w:lang w:val="en-US"/>
        </w:rPr>
      </w:pPr>
    </w:p>
    <w:p w14:paraId="5165ED8E" w14:textId="77777777" w:rsidR="00C03B76" w:rsidRPr="00692D4C" w:rsidRDefault="00C03B76" w:rsidP="00C03B76">
      <w:pPr>
        <w:rPr>
          <w:rFonts w:ascii="Arial" w:hAnsi="Arial" w:cs="Arial"/>
          <w:bCs/>
          <w:iCs/>
          <w:sz w:val="22"/>
          <w:szCs w:val="22"/>
          <w:lang w:val="en-US"/>
        </w:rPr>
      </w:pPr>
      <w:r w:rsidRPr="00692D4C">
        <w:rPr>
          <w:rFonts w:ascii="Arial" w:hAnsi="Arial" w:cs="Arial"/>
          <w:bCs/>
          <w:iCs/>
          <w:sz w:val="22"/>
          <w:szCs w:val="22"/>
          <w:lang w:val="en-US"/>
        </w:rPr>
        <w:t>Any matters arising has been included in the agenda for today’s meeting.</w:t>
      </w:r>
    </w:p>
    <w:p w14:paraId="4E5733FB" w14:textId="4F3FBB69" w:rsidR="00C03B76" w:rsidRDefault="00C03B76" w:rsidP="00C03B76">
      <w:pPr>
        <w:rPr>
          <w:rFonts w:ascii="Arial" w:hAnsi="Arial" w:cs="Arial"/>
          <w:sz w:val="22"/>
          <w:szCs w:val="22"/>
          <w:lang w:val="en-US"/>
        </w:rPr>
      </w:pPr>
    </w:p>
    <w:p w14:paraId="5B058C2D" w14:textId="7EDF7CCD" w:rsidR="00C03B76" w:rsidRDefault="00C03B76" w:rsidP="00C03B76">
      <w:pPr>
        <w:rPr>
          <w:rFonts w:ascii="Arial" w:hAnsi="Arial" w:cs="Arial"/>
          <w:sz w:val="22"/>
          <w:szCs w:val="22"/>
          <w:lang w:val="en-US"/>
        </w:rPr>
      </w:pPr>
    </w:p>
    <w:p w14:paraId="5EC3B83C" w14:textId="77777777" w:rsidR="00C03B76" w:rsidRPr="00692D4C" w:rsidRDefault="00C03B76" w:rsidP="00C03B76">
      <w:pPr>
        <w:rPr>
          <w:rFonts w:ascii="Arial" w:hAnsi="Arial" w:cs="Arial"/>
          <w:sz w:val="22"/>
          <w:szCs w:val="22"/>
          <w:lang w:val="en-US"/>
        </w:rPr>
      </w:pPr>
    </w:p>
    <w:p w14:paraId="02720465" w14:textId="77777777" w:rsidR="00C03B76" w:rsidRPr="00692D4C" w:rsidRDefault="00C03B76" w:rsidP="00C03B76">
      <w:pPr>
        <w:pStyle w:val="ListParagraph"/>
        <w:numPr>
          <w:ilvl w:val="0"/>
          <w:numId w:val="13"/>
        </w:numPr>
        <w:rPr>
          <w:rFonts w:ascii="Arial" w:hAnsi="Arial" w:cs="Arial"/>
          <w:b/>
          <w:sz w:val="22"/>
          <w:szCs w:val="22"/>
          <w:u w:val="single"/>
        </w:rPr>
      </w:pPr>
      <w:r w:rsidRPr="00692D4C">
        <w:rPr>
          <w:rFonts w:ascii="Arial" w:hAnsi="Arial" w:cs="Arial"/>
          <w:b/>
          <w:sz w:val="22"/>
          <w:szCs w:val="22"/>
          <w:u w:val="single"/>
        </w:rPr>
        <w:lastRenderedPageBreak/>
        <w:t>Grid Code Issues</w:t>
      </w:r>
    </w:p>
    <w:p w14:paraId="6B1F52DB" w14:textId="77777777" w:rsidR="00C03B76" w:rsidRPr="00692D4C" w:rsidRDefault="00C03B76" w:rsidP="00C03B76">
      <w:pPr>
        <w:tabs>
          <w:tab w:val="left" w:pos="709"/>
        </w:tabs>
        <w:jc w:val="both"/>
        <w:rPr>
          <w:rFonts w:ascii="Arial" w:hAnsi="Arial" w:cs="Arial"/>
          <w:b/>
          <w:bCs/>
          <w:sz w:val="22"/>
          <w:szCs w:val="22"/>
        </w:rPr>
      </w:pPr>
    </w:p>
    <w:p w14:paraId="2BBA964C" w14:textId="77777777" w:rsidR="00C03B76" w:rsidRPr="00692D4C" w:rsidRDefault="00C03B76" w:rsidP="00C03B76">
      <w:pPr>
        <w:tabs>
          <w:tab w:val="left" w:pos="709"/>
        </w:tabs>
        <w:jc w:val="both"/>
        <w:rPr>
          <w:rFonts w:ascii="Arial" w:hAnsi="Arial" w:cs="Arial"/>
          <w:sz w:val="22"/>
          <w:szCs w:val="22"/>
        </w:rPr>
      </w:pPr>
      <w:r w:rsidRPr="00692D4C">
        <w:rPr>
          <w:rFonts w:ascii="Arial" w:hAnsi="Arial" w:cs="Arial"/>
          <w:sz w:val="22"/>
          <w:szCs w:val="22"/>
        </w:rPr>
        <w:t>AC provided an update from the latest Grid Code review panel held on 30</w:t>
      </w:r>
      <w:r w:rsidRPr="00692D4C">
        <w:rPr>
          <w:rFonts w:ascii="Arial" w:hAnsi="Arial" w:cs="Arial"/>
          <w:sz w:val="22"/>
          <w:szCs w:val="22"/>
          <w:vertAlign w:val="superscript"/>
        </w:rPr>
        <w:t>th</w:t>
      </w:r>
      <w:r w:rsidRPr="00692D4C">
        <w:rPr>
          <w:rFonts w:ascii="Arial" w:hAnsi="Arial" w:cs="Arial"/>
          <w:sz w:val="22"/>
          <w:szCs w:val="22"/>
        </w:rPr>
        <w:t xml:space="preserve"> July 2020:</w:t>
      </w:r>
    </w:p>
    <w:p w14:paraId="30249A08" w14:textId="77777777" w:rsidR="00C03B76" w:rsidRPr="00692D4C" w:rsidRDefault="00C03B76" w:rsidP="00C03B76">
      <w:pPr>
        <w:tabs>
          <w:tab w:val="left" w:pos="709"/>
        </w:tabs>
        <w:jc w:val="both"/>
        <w:rPr>
          <w:rFonts w:ascii="Arial" w:hAnsi="Arial" w:cs="Arial"/>
          <w:sz w:val="22"/>
          <w:szCs w:val="22"/>
        </w:rPr>
      </w:pPr>
    </w:p>
    <w:tbl>
      <w:tblPr>
        <w:tblStyle w:val="TableGrid"/>
        <w:tblW w:w="0" w:type="auto"/>
        <w:tblLook w:val="04A0" w:firstRow="1" w:lastRow="0" w:firstColumn="1" w:lastColumn="0" w:noHBand="0" w:noVBand="1"/>
      </w:tblPr>
      <w:tblGrid>
        <w:gridCol w:w="1413"/>
        <w:gridCol w:w="7847"/>
      </w:tblGrid>
      <w:tr w:rsidR="00C03B76" w:rsidRPr="00692D4C" w14:paraId="1E2C026A" w14:textId="77777777" w:rsidTr="00F44A38">
        <w:tc>
          <w:tcPr>
            <w:tcW w:w="1413" w:type="dxa"/>
            <w:tcBorders>
              <w:top w:val="single" w:sz="4" w:space="0" w:color="auto"/>
              <w:left w:val="single" w:sz="4" w:space="0" w:color="auto"/>
              <w:bottom w:val="single" w:sz="4" w:space="0" w:color="auto"/>
              <w:right w:val="single" w:sz="4" w:space="0" w:color="auto"/>
            </w:tcBorders>
            <w:hideMark/>
          </w:tcPr>
          <w:p w14:paraId="0735F622" w14:textId="77777777" w:rsidR="00C03B76" w:rsidRPr="00692D4C" w:rsidRDefault="00C03B76" w:rsidP="00F44A38">
            <w:pPr>
              <w:tabs>
                <w:tab w:val="left" w:pos="709"/>
              </w:tabs>
              <w:jc w:val="center"/>
              <w:rPr>
                <w:rFonts w:ascii="Arial" w:hAnsi="Arial" w:cs="Arial"/>
                <w:sz w:val="22"/>
                <w:szCs w:val="22"/>
              </w:rPr>
            </w:pPr>
            <w:bookmarkStart w:id="0" w:name="_Hlk47519370"/>
            <w:r w:rsidRPr="00692D4C">
              <w:rPr>
                <w:rFonts w:ascii="Arial" w:hAnsi="Arial" w:cs="Arial"/>
                <w:sz w:val="22"/>
                <w:szCs w:val="22"/>
              </w:rPr>
              <w:t>GC0143</w:t>
            </w:r>
          </w:p>
        </w:tc>
        <w:tc>
          <w:tcPr>
            <w:tcW w:w="7847" w:type="dxa"/>
            <w:tcBorders>
              <w:top w:val="single" w:sz="4" w:space="0" w:color="auto"/>
              <w:left w:val="single" w:sz="4" w:space="0" w:color="auto"/>
              <w:bottom w:val="single" w:sz="4" w:space="0" w:color="auto"/>
              <w:right w:val="single" w:sz="4" w:space="0" w:color="auto"/>
            </w:tcBorders>
            <w:hideMark/>
          </w:tcPr>
          <w:p w14:paraId="3C3025EE" w14:textId="77777777" w:rsidR="00C03B76" w:rsidRPr="00CA2E35" w:rsidRDefault="00C03B76" w:rsidP="00F44A38">
            <w:pPr>
              <w:tabs>
                <w:tab w:val="left" w:pos="709"/>
              </w:tabs>
              <w:jc w:val="both"/>
              <w:rPr>
                <w:rFonts w:ascii="Arial" w:hAnsi="Arial" w:cs="Arial"/>
                <w:sz w:val="22"/>
                <w:szCs w:val="22"/>
              </w:rPr>
            </w:pPr>
            <w:r>
              <w:rPr>
                <w:rFonts w:ascii="Arial" w:hAnsi="Arial" w:cs="Arial"/>
                <w:bCs/>
                <w:sz w:val="22"/>
                <w:szCs w:val="22"/>
              </w:rPr>
              <w:t>Last Resort</w:t>
            </w:r>
            <w:r w:rsidRPr="00692D4C">
              <w:rPr>
                <w:rFonts w:ascii="Arial" w:hAnsi="Arial" w:cs="Arial"/>
                <w:bCs/>
                <w:sz w:val="22"/>
                <w:szCs w:val="22"/>
              </w:rPr>
              <w:t xml:space="preserve"> disconnection instructions – will align with Downward Flexibility of ODFM being extended to 25</w:t>
            </w:r>
            <w:r w:rsidRPr="00692D4C">
              <w:rPr>
                <w:rFonts w:ascii="Arial" w:hAnsi="Arial" w:cs="Arial"/>
                <w:bCs/>
                <w:sz w:val="22"/>
                <w:szCs w:val="22"/>
                <w:vertAlign w:val="superscript"/>
              </w:rPr>
              <w:t>th</w:t>
            </w:r>
            <w:r w:rsidRPr="00692D4C">
              <w:rPr>
                <w:rFonts w:ascii="Arial" w:hAnsi="Arial" w:cs="Arial"/>
                <w:bCs/>
                <w:sz w:val="22"/>
                <w:szCs w:val="22"/>
              </w:rPr>
              <w:t xml:space="preserve"> October 2020.</w:t>
            </w:r>
          </w:p>
        </w:tc>
      </w:tr>
      <w:tr w:rsidR="00C03B76" w:rsidRPr="00692D4C" w14:paraId="597055EA" w14:textId="77777777" w:rsidTr="00F44A38">
        <w:tc>
          <w:tcPr>
            <w:tcW w:w="1413" w:type="dxa"/>
            <w:tcBorders>
              <w:top w:val="single" w:sz="4" w:space="0" w:color="auto"/>
              <w:left w:val="single" w:sz="4" w:space="0" w:color="auto"/>
              <w:bottom w:val="single" w:sz="4" w:space="0" w:color="auto"/>
              <w:right w:val="single" w:sz="4" w:space="0" w:color="auto"/>
            </w:tcBorders>
          </w:tcPr>
          <w:p w14:paraId="19656604" w14:textId="77777777" w:rsidR="00C03B76" w:rsidRPr="00692D4C" w:rsidRDefault="00C03B76" w:rsidP="00F44A38">
            <w:pPr>
              <w:tabs>
                <w:tab w:val="left" w:pos="709"/>
              </w:tabs>
              <w:jc w:val="center"/>
              <w:rPr>
                <w:rFonts w:ascii="Arial" w:hAnsi="Arial" w:cs="Arial"/>
                <w:sz w:val="22"/>
                <w:szCs w:val="22"/>
              </w:rPr>
            </w:pPr>
            <w:r w:rsidRPr="00692D4C">
              <w:rPr>
                <w:rFonts w:ascii="Arial" w:hAnsi="Arial" w:cs="Arial"/>
                <w:sz w:val="22"/>
                <w:szCs w:val="22"/>
              </w:rPr>
              <w:t>GC0147</w:t>
            </w:r>
          </w:p>
        </w:tc>
        <w:tc>
          <w:tcPr>
            <w:tcW w:w="7847" w:type="dxa"/>
            <w:tcBorders>
              <w:top w:val="single" w:sz="4" w:space="0" w:color="auto"/>
              <w:left w:val="single" w:sz="4" w:space="0" w:color="auto"/>
              <w:bottom w:val="single" w:sz="4" w:space="0" w:color="auto"/>
              <w:right w:val="single" w:sz="4" w:space="0" w:color="auto"/>
            </w:tcBorders>
          </w:tcPr>
          <w:p w14:paraId="62076232" w14:textId="77777777" w:rsidR="00C03B76" w:rsidRPr="00692D4C" w:rsidRDefault="00C03B76" w:rsidP="00F44A38">
            <w:pPr>
              <w:tabs>
                <w:tab w:val="left" w:pos="709"/>
              </w:tabs>
              <w:jc w:val="both"/>
              <w:rPr>
                <w:rFonts w:ascii="Arial" w:hAnsi="Arial" w:cs="Arial"/>
                <w:bCs/>
                <w:sz w:val="22"/>
                <w:szCs w:val="22"/>
              </w:rPr>
            </w:pPr>
            <w:r w:rsidRPr="00692D4C">
              <w:rPr>
                <w:rFonts w:ascii="Arial" w:hAnsi="Arial" w:cs="Arial"/>
                <w:bCs/>
                <w:sz w:val="22"/>
                <w:szCs w:val="22"/>
              </w:rPr>
              <w:t>Last resort disconnection of Embedded Generation – Proposal developed and approved at GCRP. Calls for nominations published yesterday, (5</w:t>
            </w:r>
            <w:r w:rsidRPr="00692D4C">
              <w:rPr>
                <w:rFonts w:ascii="Arial" w:hAnsi="Arial" w:cs="Arial"/>
                <w:bCs/>
                <w:sz w:val="22"/>
                <w:szCs w:val="22"/>
                <w:vertAlign w:val="superscript"/>
              </w:rPr>
              <w:t>th</w:t>
            </w:r>
            <w:r w:rsidRPr="00692D4C">
              <w:rPr>
                <w:rFonts w:ascii="Arial" w:hAnsi="Arial" w:cs="Arial"/>
                <w:bCs/>
                <w:sz w:val="22"/>
                <w:szCs w:val="22"/>
              </w:rPr>
              <w:t xml:space="preserve"> August) with draft legal text circulating.</w:t>
            </w:r>
          </w:p>
          <w:p w14:paraId="504F0196" w14:textId="77777777" w:rsidR="00C03B76" w:rsidRDefault="00C03B76" w:rsidP="00C03B76">
            <w:pPr>
              <w:pStyle w:val="ListParagraph"/>
              <w:numPr>
                <w:ilvl w:val="0"/>
                <w:numId w:val="15"/>
              </w:numPr>
              <w:tabs>
                <w:tab w:val="left" w:pos="709"/>
              </w:tabs>
              <w:jc w:val="both"/>
              <w:rPr>
                <w:rFonts w:ascii="Arial" w:hAnsi="Arial" w:cs="Arial"/>
                <w:bCs/>
                <w:sz w:val="22"/>
                <w:szCs w:val="22"/>
              </w:rPr>
            </w:pPr>
            <w:r w:rsidRPr="00692D4C">
              <w:rPr>
                <w:rFonts w:ascii="Arial" w:hAnsi="Arial" w:cs="Arial"/>
                <w:bCs/>
                <w:sz w:val="22"/>
                <w:szCs w:val="22"/>
              </w:rPr>
              <w:t>DNO representation will be required on this panel.</w:t>
            </w:r>
          </w:p>
          <w:p w14:paraId="01FCC724" w14:textId="77777777" w:rsidR="00C03B76" w:rsidRPr="00692D4C" w:rsidRDefault="00C03B76" w:rsidP="00C03B76">
            <w:pPr>
              <w:pStyle w:val="ListParagraph"/>
              <w:numPr>
                <w:ilvl w:val="0"/>
                <w:numId w:val="15"/>
              </w:numPr>
              <w:tabs>
                <w:tab w:val="left" w:pos="709"/>
              </w:tabs>
              <w:jc w:val="both"/>
              <w:rPr>
                <w:rFonts w:ascii="Arial" w:hAnsi="Arial" w:cs="Arial"/>
                <w:bCs/>
                <w:sz w:val="22"/>
                <w:szCs w:val="22"/>
              </w:rPr>
            </w:pPr>
            <w:r w:rsidRPr="00692D4C">
              <w:rPr>
                <w:rFonts w:ascii="Arial" w:hAnsi="Arial" w:cs="Arial"/>
                <w:sz w:val="22"/>
                <w:szCs w:val="22"/>
              </w:rPr>
              <w:t>ODFM to be de</w:t>
            </w:r>
            <w:r>
              <w:rPr>
                <w:rFonts w:ascii="Arial" w:hAnsi="Arial" w:cs="Arial"/>
                <w:sz w:val="22"/>
                <w:szCs w:val="22"/>
              </w:rPr>
              <w:t>livered</w:t>
            </w:r>
            <w:r w:rsidRPr="00692D4C">
              <w:rPr>
                <w:rFonts w:ascii="Arial" w:hAnsi="Arial" w:cs="Arial"/>
                <w:sz w:val="22"/>
                <w:szCs w:val="22"/>
              </w:rPr>
              <w:t xml:space="preserve"> </w:t>
            </w:r>
            <w:r>
              <w:rPr>
                <w:rFonts w:ascii="Arial" w:hAnsi="Arial" w:cs="Arial"/>
                <w:sz w:val="22"/>
                <w:szCs w:val="22"/>
              </w:rPr>
              <w:t>March</w:t>
            </w:r>
            <w:r w:rsidRPr="00692D4C">
              <w:rPr>
                <w:rFonts w:ascii="Arial" w:hAnsi="Arial" w:cs="Arial"/>
                <w:sz w:val="22"/>
                <w:szCs w:val="22"/>
              </w:rPr>
              <w:t xml:space="preserve"> 2021.</w:t>
            </w:r>
          </w:p>
        </w:tc>
      </w:tr>
      <w:tr w:rsidR="00C03B76" w:rsidRPr="00692D4C" w14:paraId="446190C4" w14:textId="77777777" w:rsidTr="00F44A38">
        <w:tc>
          <w:tcPr>
            <w:tcW w:w="1413" w:type="dxa"/>
            <w:tcBorders>
              <w:top w:val="single" w:sz="4" w:space="0" w:color="auto"/>
              <w:left w:val="single" w:sz="4" w:space="0" w:color="auto"/>
              <w:bottom w:val="single" w:sz="4" w:space="0" w:color="auto"/>
              <w:right w:val="single" w:sz="4" w:space="0" w:color="auto"/>
            </w:tcBorders>
          </w:tcPr>
          <w:p w14:paraId="459CE7CC" w14:textId="77777777" w:rsidR="00C03B76" w:rsidRPr="00692D4C" w:rsidRDefault="00C03B76" w:rsidP="00F44A38">
            <w:pPr>
              <w:tabs>
                <w:tab w:val="left" w:pos="709"/>
              </w:tabs>
              <w:jc w:val="center"/>
              <w:rPr>
                <w:rFonts w:ascii="Arial" w:hAnsi="Arial" w:cs="Arial"/>
                <w:sz w:val="22"/>
                <w:szCs w:val="22"/>
              </w:rPr>
            </w:pPr>
            <w:r w:rsidRPr="00692D4C">
              <w:rPr>
                <w:rFonts w:ascii="Arial" w:hAnsi="Arial" w:cs="Arial"/>
                <w:sz w:val="22"/>
                <w:szCs w:val="22"/>
              </w:rPr>
              <w:t>GC0148</w:t>
            </w:r>
          </w:p>
        </w:tc>
        <w:tc>
          <w:tcPr>
            <w:tcW w:w="7847" w:type="dxa"/>
            <w:tcBorders>
              <w:top w:val="single" w:sz="4" w:space="0" w:color="auto"/>
              <w:left w:val="single" w:sz="4" w:space="0" w:color="auto"/>
              <w:bottom w:val="single" w:sz="4" w:space="0" w:color="auto"/>
              <w:right w:val="single" w:sz="4" w:space="0" w:color="auto"/>
            </w:tcBorders>
          </w:tcPr>
          <w:p w14:paraId="2F755C45" w14:textId="77777777" w:rsidR="00C03B76" w:rsidRPr="00692D4C" w:rsidRDefault="00C03B76" w:rsidP="00F44A38">
            <w:pPr>
              <w:rPr>
                <w:rFonts w:ascii="Arial" w:hAnsi="Arial" w:cs="Arial"/>
                <w:bCs/>
                <w:sz w:val="22"/>
                <w:szCs w:val="22"/>
              </w:rPr>
            </w:pPr>
            <w:r w:rsidRPr="00692D4C">
              <w:rPr>
                <w:rFonts w:ascii="Arial" w:hAnsi="Arial" w:cs="Arial"/>
                <w:bCs/>
                <w:sz w:val="22"/>
                <w:szCs w:val="22"/>
              </w:rPr>
              <w:t>Emergency &amp; Restoration Code Phase II – Phase two obligations come into effect December 2022 covering incident control and critical systems. LFDD storage switching to import code.</w:t>
            </w:r>
          </w:p>
        </w:tc>
      </w:tr>
      <w:bookmarkEnd w:id="0"/>
    </w:tbl>
    <w:p w14:paraId="6DFB96E7" w14:textId="77777777" w:rsidR="00C03B76" w:rsidRPr="00692D4C" w:rsidRDefault="00C03B76" w:rsidP="00C03B76">
      <w:pPr>
        <w:tabs>
          <w:tab w:val="left" w:pos="709"/>
        </w:tabs>
        <w:jc w:val="both"/>
        <w:rPr>
          <w:rFonts w:ascii="Arial" w:hAnsi="Arial" w:cs="Arial"/>
          <w:sz w:val="22"/>
          <w:szCs w:val="22"/>
          <w:u w:val="single"/>
        </w:rPr>
      </w:pPr>
    </w:p>
    <w:p w14:paraId="67D904BE" w14:textId="77777777" w:rsidR="00C03B76" w:rsidRPr="00692D4C" w:rsidRDefault="00C03B76" w:rsidP="00C03B76">
      <w:pPr>
        <w:tabs>
          <w:tab w:val="left" w:pos="709"/>
        </w:tabs>
        <w:jc w:val="both"/>
        <w:rPr>
          <w:rFonts w:ascii="Arial" w:hAnsi="Arial" w:cs="Arial"/>
          <w:sz w:val="22"/>
          <w:szCs w:val="22"/>
          <w:u w:val="single"/>
        </w:rPr>
      </w:pPr>
      <w:r w:rsidRPr="00692D4C">
        <w:rPr>
          <w:rFonts w:ascii="Arial" w:hAnsi="Arial" w:cs="Arial"/>
          <w:sz w:val="22"/>
          <w:szCs w:val="22"/>
          <w:u w:val="single"/>
        </w:rPr>
        <w:t>GV Raised questions.</w:t>
      </w:r>
    </w:p>
    <w:p w14:paraId="0B97CB5D" w14:textId="77777777" w:rsidR="00C03B76" w:rsidRPr="00692D4C" w:rsidRDefault="00C03B76" w:rsidP="00C03B76">
      <w:pPr>
        <w:tabs>
          <w:tab w:val="left" w:pos="709"/>
        </w:tabs>
        <w:jc w:val="both"/>
        <w:rPr>
          <w:rFonts w:ascii="Arial" w:hAnsi="Arial" w:cs="Arial"/>
          <w:bCs/>
          <w:sz w:val="22"/>
          <w:szCs w:val="22"/>
        </w:rPr>
      </w:pPr>
      <w:r w:rsidRPr="00692D4C">
        <w:rPr>
          <w:rFonts w:ascii="Arial" w:hAnsi="Arial" w:cs="Arial"/>
          <w:sz w:val="22"/>
          <w:szCs w:val="22"/>
        </w:rPr>
        <w:t xml:space="preserve">GC0147 - </w:t>
      </w:r>
      <w:r w:rsidRPr="00692D4C">
        <w:rPr>
          <w:rFonts w:ascii="Arial" w:hAnsi="Arial" w:cs="Arial"/>
          <w:bCs/>
          <w:sz w:val="22"/>
          <w:szCs w:val="22"/>
        </w:rPr>
        <w:t>new DOC6 in GCode may require alignment with Dcode. Proposed discussion on this issue.</w:t>
      </w:r>
    </w:p>
    <w:p w14:paraId="59615632" w14:textId="77777777" w:rsidR="00C03B76" w:rsidRPr="00692D4C" w:rsidRDefault="00C03B76" w:rsidP="00C03B76">
      <w:pPr>
        <w:tabs>
          <w:tab w:val="left" w:pos="709"/>
        </w:tabs>
        <w:jc w:val="both"/>
        <w:rPr>
          <w:rFonts w:ascii="Arial" w:hAnsi="Arial" w:cs="Arial"/>
          <w:bCs/>
          <w:sz w:val="22"/>
          <w:szCs w:val="22"/>
        </w:rPr>
      </w:pPr>
      <w:r w:rsidRPr="00692D4C">
        <w:rPr>
          <w:rFonts w:ascii="Arial" w:hAnsi="Arial" w:cs="Arial"/>
          <w:bCs/>
          <w:sz w:val="22"/>
          <w:szCs w:val="22"/>
        </w:rPr>
        <w:t>GC0148 - Will anything be taken forward to the DCRP for discussion?</w:t>
      </w:r>
    </w:p>
    <w:p w14:paraId="0634AAD6" w14:textId="77777777" w:rsidR="00C03B76" w:rsidRPr="00692D4C" w:rsidRDefault="00C03B76" w:rsidP="00C03B76">
      <w:pPr>
        <w:tabs>
          <w:tab w:val="left" w:pos="709"/>
        </w:tabs>
        <w:jc w:val="both"/>
        <w:rPr>
          <w:rFonts w:ascii="Arial" w:hAnsi="Arial" w:cs="Arial"/>
          <w:bCs/>
          <w:sz w:val="22"/>
          <w:szCs w:val="22"/>
        </w:rPr>
      </w:pPr>
    </w:p>
    <w:p w14:paraId="2D8A9215" w14:textId="77777777" w:rsidR="00C03B76" w:rsidRPr="00692D4C" w:rsidRDefault="00C03B76" w:rsidP="00C03B76">
      <w:pPr>
        <w:tabs>
          <w:tab w:val="left" w:pos="709"/>
        </w:tabs>
        <w:rPr>
          <w:rFonts w:ascii="Arial" w:hAnsi="Arial" w:cs="Arial"/>
          <w:sz w:val="22"/>
          <w:szCs w:val="22"/>
        </w:rPr>
      </w:pPr>
      <w:r w:rsidRPr="00692D4C">
        <w:rPr>
          <w:rFonts w:ascii="Arial" w:hAnsi="Arial" w:cs="Arial"/>
          <w:sz w:val="22"/>
          <w:szCs w:val="22"/>
        </w:rPr>
        <w:t xml:space="preserve">AC – </w:t>
      </w:r>
      <w:r>
        <w:rPr>
          <w:rFonts w:ascii="Arial" w:hAnsi="Arial" w:cs="Arial"/>
          <w:sz w:val="22"/>
          <w:szCs w:val="22"/>
        </w:rPr>
        <w:t>LFDD</w:t>
      </w:r>
      <w:r w:rsidRPr="00692D4C">
        <w:rPr>
          <w:rFonts w:ascii="Arial" w:hAnsi="Arial" w:cs="Arial"/>
          <w:sz w:val="22"/>
          <w:szCs w:val="22"/>
        </w:rPr>
        <w:t xml:space="preserve"> findings will need to be co-defined in the GCode. Any GC0148 modifications will need to be incorporated.</w:t>
      </w:r>
    </w:p>
    <w:p w14:paraId="38130E44" w14:textId="77777777" w:rsidR="00C03B76" w:rsidRPr="00692D4C" w:rsidRDefault="00C03B76" w:rsidP="00C03B76">
      <w:pPr>
        <w:tabs>
          <w:tab w:val="left" w:pos="709"/>
        </w:tabs>
        <w:rPr>
          <w:rFonts w:ascii="Arial" w:hAnsi="Arial" w:cs="Arial"/>
          <w:sz w:val="22"/>
          <w:szCs w:val="22"/>
        </w:rPr>
      </w:pPr>
      <w:r w:rsidRPr="00692D4C">
        <w:rPr>
          <w:rFonts w:ascii="Arial" w:hAnsi="Arial" w:cs="Arial"/>
          <w:sz w:val="22"/>
          <w:szCs w:val="22"/>
        </w:rPr>
        <w:t>MD - Direction of travel is to deal with issues at an operational level.</w:t>
      </w:r>
    </w:p>
    <w:p w14:paraId="4E1709FD" w14:textId="77777777" w:rsidR="00C03B76" w:rsidRPr="00692D4C" w:rsidRDefault="00C03B76" w:rsidP="00C03B76">
      <w:pPr>
        <w:tabs>
          <w:tab w:val="left" w:pos="709"/>
        </w:tabs>
        <w:rPr>
          <w:rFonts w:ascii="Arial" w:hAnsi="Arial" w:cs="Arial"/>
          <w:sz w:val="22"/>
          <w:szCs w:val="22"/>
        </w:rPr>
      </w:pPr>
    </w:p>
    <w:p w14:paraId="64E70D18" w14:textId="77777777" w:rsidR="00C03B76" w:rsidRPr="00692D4C" w:rsidRDefault="00C03B76" w:rsidP="00C03B76">
      <w:pPr>
        <w:tabs>
          <w:tab w:val="left" w:pos="709"/>
        </w:tabs>
        <w:jc w:val="both"/>
        <w:rPr>
          <w:rFonts w:ascii="Arial" w:hAnsi="Arial" w:cs="Arial"/>
          <w:sz w:val="22"/>
          <w:szCs w:val="22"/>
        </w:rPr>
      </w:pPr>
      <w:r w:rsidRPr="00692D4C">
        <w:rPr>
          <w:rFonts w:ascii="Arial" w:hAnsi="Arial" w:cs="Arial"/>
          <w:sz w:val="22"/>
          <w:szCs w:val="22"/>
        </w:rPr>
        <w:t>Paper to be drafted for ENFG responding to LFDD group developments. Will communicate with WPD to provide update on progress made.</w:t>
      </w:r>
    </w:p>
    <w:p w14:paraId="0EEE37ED" w14:textId="77777777" w:rsidR="00C03B76" w:rsidRPr="00692D4C" w:rsidRDefault="00C03B76" w:rsidP="00C03B76">
      <w:pPr>
        <w:tabs>
          <w:tab w:val="left" w:pos="709"/>
        </w:tabs>
        <w:jc w:val="right"/>
        <w:rPr>
          <w:rFonts w:ascii="Arial" w:hAnsi="Arial" w:cs="Arial"/>
          <w:b/>
          <w:bCs/>
          <w:sz w:val="22"/>
          <w:szCs w:val="22"/>
        </w:rPr>
      </w:pPr>
      <w:r w:rsidRPr="00692D4C">
        <w:rPr>
          <w:rFonts w:ascii="Arial" w:hAnsi="Arial" w:cs="Arial"/>
          <w:b/>
          <w:bCs/>
          <w:sz w:val="22"/>
          <w:szCs w:val="22"/>
        </w:rPr>
        <w:t>Action: MD</w:t>
      </w:r>
    </w:p>
    <w:p w14:paraId="63E42948" w14:textId="77777777" w:rsidR="00C03B76" w:rsidRPr="00692D4C" w:rsidRDefault="00C03B76" w:rsidP="00C03B76">
      <w:pPr>
        <w:tabs>
          <w:tab w:val="left" w:pos="709"/>
        </w:tabs>
        <w:jc w:val="both"/>
        <w:rPr>
          <w:rFonts w:ascii="Arial" w:hAnsi="Arial" w:cs="Arial"/>
          <w:sz w:val="22"/>
          <w:szCs w:val="22"/>
        </w:rPr>
      </w:pPr>
    </w:p>
    <w:p w14:paraId="4310931C" w14:textId="77777777" w:rsidR="00C03B76" w:rsidRPr="00692D4C" w:rsidRDefault="00C03B76" w:rsidP="00C03B76">
      <w:pPr>
        <w:tabs>
          <w:tab w:val="left" w:pos="709"/>
        </w:tabs>
        <w:jc w:val="both"/>
        <w:rPr>
          <w:rFonts w:ascii="Arial" w:hAnsi="Arial" w:cs="Arial"/>
          <w:b/>
          <w:bCs/>
          <w:sz w:val="22"/>
          <w:szCs w:val="22"/>
        </w:rPr>
      </w:pPr>
      <w:r w:rsidRPr="00692D4C">
        <w:rPr>
          <w:rFonts w:ascii="Arial" w:hAnsi="Arial" w:cs="Arial"/>
          <w:b/>
          <w:bCs/>
          <w:i/>
          <w:iCs/>
          <w:sz w:val="22"/>
          <w:szCs w:val="22"/>
        </w:rPr>
        <w:t>3.1 DNO Representation at GCRP Working Groups</w:t>
      </w:r>
    </w:p>
    <w:p w14:paraId="6DE87ED9" w14:textId="77777777" w:rsidR="00C03B76" w:rsidRPr="00692D4C" w:rsidRDefault="00C03B76" w:rsidP="00C03B76">
      <w:pPr>
        <w:tabs>
          <w:tab w:val="left" w:pos="709"/>
        </w:tabs>
        <w:jc w:val="both"/>
        <w:rPr>
          <w:rFonts w:ascii="Arial" w:hAnsi="Arial" w:cs="Arial"/>
          <w:sz w:val="22"/>
          <w:szCs w:val="22"/>
        </w:rPr>
      </w:pPr>
    </w:p>
    <w:p w14:paraId="0B573755" w14:textId="77777777" w:rsidR="00C03B76" w:rsidRPr="00692D4C" w:rsidRDefault="00C03B76" w:rsidP="00C03B76">
      <w:pPr>
        <w:tabs>
          <w:tab w:val="left" w:pos="709"/>
        </w:tabs>
        <w:jc w:val="both"/>
        <w:rPr>
          <w:rFonts w:ascii="Arial" w:hAnsi="Arial" w:cs="Arial"/>
          <w:sz w:val="22"/>
          <w:szCs w:val="22"/>
        </w:rPr>
      </w:pPr>
      <w:r w:rsidRPr="00692D4C">
        <w:rPr>
          <w:rFonts w:ascii="Arial" w:hAnsi="Arial" w:cs="Arial"/>
          <w:sz w:val="22"/>
          <w:szCs w:val="22"/>
        </w:rPr>
        <w:t xml:space="preserve">AC – </w:t>
      </w:r>
      <w:r>
        <w:rPr>
          <w:rFonts w:ascii="Arial" w:hAnsi="Arial" w:cs="Arial"/>
          <w:sz w:val="22"/>
          <w:szCs w:val="22"/>
        </w:rPr>
        <w:t>GC0</w:t>
      </w:r>
      <w:r w:rsidRPr="00692D4C">
        <w:rPr>
          <w:rFonts w:ascii="Arial" w:hAnsi="Arial" w:cs="Arial"/>
          <w:sz w:val="22"/>
          <w:szCs w:val="22"/>
        </w:rPr>
        <w:t>137 Mike not representing DNOs in that group but may need to be relied upon to do so.</w:t>
      </w:r>
    </w:p>
    <w:p w14:paraId="2BF26BF5" w14:textId="77777777" w:rsidR="00C03B76" w:rsidRPr="00692D4C" w:rsidRDefault="00C03B76" w:rsidP="00C03B76">
      <w:pPr>
        <w:tabs>
          <w:tab w:val="left" w:pos="709"/>
        </w:tabs>
        <w:jc w:val="both"/>
        <w:rPr>
          <w:rFonts w:ascii="Arial" w:hAnsi="Arial" w:cs="Arial"/>
          <w:sz w:val="22"/>
          <w:szCs w:val="22"/>
        </w:rPr>
      </w:pPr>
    </w:p>
    <w:p w14:paraId="0E2452B3" w14:textId="77777777" w:rsidR="00C03B76" w:rsidRPr="00692D4C" w:rsidRDefault="00C03B76" w:rsidP="00C03B76">
      <w:pPr>
        <w:tabs>
          <w:tab w:val="left" w:pos="709"/>
        </w:tabs>
        <w:jc w:val="both"/>
        <w:rPr>
          <w:rFonts w:ascii="Arial" w:hAnsi="Arial" w:cs="Arial"/>
          <w:sz w:val="22"/>
          <w:szCs w:val="22"/>
        </w:rPr>
      </w:pPr>
      <w:r>
        <w:rPr>
          <w:rFonts w:ascii="Arial" w:hAnsi="Arial" w:cs="Arial"/>
          <w:sz w:val="22"/>
          <w:szCs w:val="22"/>
        </w:rPr>
        <w:t>GC0</w:t>
      </w:r>
      <w:r w:rsidRPr="00692D4C">
        <w:rPr>
          <w:rFonts w:ascii="Arial" w:hAnsi="Arial" w:cs="Arial"/>
          <w:sz w:val="22"/>
          <w:szCs w:val="22"/>
        </w:rPr>
        <w:t xml:space="preserve">138/141 compliance; Mike </w:t>
      </w:r>
      <w:proofErr w:type="spellStart"/>
      <w:r w:rsidRPr="00692D4C">
        <w:rPr>
          <w:rFonts w:ascii="Arial" w:hAnsi="Arial" w:cs="Arial"/>
          <w:sz w:val="22"/>
          <w:szCs w:val="22"/>
        </w:rPr>
        <w:t>Valor</w:t>
      </w:r>
      <w:proofErr w:type="spellEnd"/>
      <w:r w:rsidRPr="00692D4C">
        <w:rPr>
          <w:rFonts w:ascii="Arial" w:hAnsi="Arial" w:cs="Arial"/>
          <w:sz w:val="22"/>
          <w:szCs w:val="22"/>
        </w:rPr>
        <w:t xml:space="preserve"> has agreed to consider that DNOs are not on those groups</w:t>
      </w:r>
    </w:p>
    <w:p w14:paraId="22855573" w14:textId="77777777" w:rsidR="00C03B76" w:rsidRPr="00692D4C" w:rsidRDefault="00C03B76" w:rsidP="00C03B76">
      <w:pPr>
        <w:tabs>
          <w:tab w:val="left" w:pos="709"/>
        </w:tabs>
        <w:jc w:val="both"/>
        <w:rPr>
          <w:rFonts w:ascii="Arial" w:hAnsi="Arial" w:cs="Arial"/>
          <w:sz w:val="22"/>
          <w:szCs w:val="22"/>
        </w:rPr>
      </w:pPr>
      <w:r w:rsidRPr="00692D4C">
        <w:rPr>
          <w:rFonts w:ascii="Arial" w:hAnsi="Arial" w:cs="Arial"/>
          <w:sz w:val="22"/>
          <w:szCs w:val="22"/>
        </w:rPr>
        <w:t>SPEN has a member on SPT will remain in contact with them to provide updates.</w:t>
      </w:r>
    </w:p>
    <w:p w14:paraId="702BEDFF" w14:textId="77777777" w:rsidR="00C03B76" w:rsidRPr="00692D4C" w:rsidRDefault="00C03B76" w:rsidP="00C03B76">
      <w:pPr>
        <w:tabs>
          <w:tab w:val="left" w:pos="709"/>
        </w:tabs>
        <w:jc w:val="right"/>
        <w:rPr>
          <w:rFonts w:ascii="Arial" w:hAnsi="Arial" w:cs="Arial"/>
          <w:b/>
          <w:bCs/>
          <w:sz w:val="22"/>
          <w:szCs w:val="22"/>
        </w:rPr>
      </w:pPr>
      <w:r w:rsidRPr="00692D4C">
        <w:rPr>
          <w:rFonts w:ascii="Arial" w:hAnsi="Arial" w:cs="Arial"/>
          <w:b/>
          <w:bCs/>
          <w:sz w:val="22"/>
          <w:szCs w:val="22"/>
        </w:rPr>
        <w:t>Action: GV</w:t>
      </w:r>
    </w:p>
    <w:p w14:paraId="60564BF1" w14:textId="77777777" w:rsidR="00C03B76" w:rsidRPr="00692D4C" w:rsidRDefault="00C03B76" w:rsidP="00C03B76">
      <w:pPr>
        <w:tabs>
          <w:tab w:val="left" w:pos="709"/>
        </w:tabs>
        <w:jc w:val="both"/>
        <w:rPr>
          <w:rFonts w:ascii="Arial" w:hAnsi="Arial" w:cs="Arial"/>
          <w:sz w:val="22"/>
          <w:szCs w:val="22"/>
        </w:rPr>
      </w:pPr>
      <w:r>
        <w:rPr>
          <w:rFonts w:ascii="Arial" w:hAnsi="Arial" w:cs="Arial"/>
          <w:sz w:val="22"/>
          <w:szCs w:val="22"/>
        </w:rPr>
        <w:t>GC0</w:t>
      </w:r>
      <w:r w:rsidRPr="00692D4C">
        <w:rPr>
          <w:rFonts w:ascii="Arial" w:hAnsi="Arial" w:cs="Arial"/>
          <w:sz w:val="22"/>
          <w:szCs w:val="22"/>
        </w:rPr>
        <w:t>145 – John West to be approached and asked to represent DNOs</w:t>
      </w:r>
    </w:p>
    <w:p w14:paraId="69AC4393" w14:textId="77777777" w:rsidR="00C03B76" w:rsidRPr="00692D4C" w:rsidRDefault="00C03B76" w:rsidP="00C03B76">
      <w:pPr>
        <w:ind w:left="5760" w:firstLine="720"/>
        <w:jc w:val="right"/>
        <w:rPr>
          <w:rFonts w:ascii="Arial" w:hAnsi="Arial" w:cs="Arial"/>
          <w:b/>
          <w:sz w:val="22"/>
          <w:szCs w:val="22"/>
          <w:lang w:eastAsia="en-GB"/>
        </w:rPr>
      </w:pPr>
      <w:r w:rsidRPr="00692D4C">
        <w:rPr>
          <w:rFonts w:ascii="Arial" w:hAnsi="Arial" w:cs="Arial"/>
          <w:b/>
          <w:sz w:val="22"/>
          <w:szCs w:val="22"/>
          <w:lang w:eastAsia="en-GB"/>
        </w:rPr>
        <w:tab/>
        <w:t>Action: MD</w:t>
      </w:r>
    </w:p>
    <w:p w14:paraId="10A9553E" w14:textId="77777777" w:rsidR="00C03B76" w:rsidRPr="00692D4C" w:rsidRDefault="00C03B76" w:rsidP="00C03B76">
      <w:pPr>
        <w:tabs>
          <w:tab w:val="left" w:pos="709"/>
        </w:tabs>
        <w:jc w:val="both"/>
        <w:rPr>
          <w:rFonts w:ascii="Arial" w:hAnsi="Arial" w:cs="Arial"/>
          <w:sz w:val="22"/>
          <w:szCs w:val="22"/>
        </w:rPr>
      </w:pPr>
      <w:r>
        <w:rPr>
          <w:rFonts w:ascii="Arial" w:hAnsi="Arial" w:cs="Arial"/>
          <w:sz w:val="22"/>
          <w:szCs w:val="22"/>
        </w:rPr>
        <w:t>GC0</w:t>
      </w:r>
      <w:r w:rsidRPr="00692D4C">
        <w:rPr>
          <w:rFonts w:ascii="Arial" w:hAnsi="Arial" w:cs="Arial"/>
          <w:sz w:val="22"/>
          <w:szCs w:val="22"/>
        </w:rPr>
        <w:t>146 – Not of importance to DCRP group but has visibility.</w:t>
      </w:r>
    </w:p>
    <w:p w14:paraId="4B37E225" w14:textId="77777777" w:rsidR="00C03B76" w:rsidRPr="00692D4C" w:rsidRDefault="00C03B76" w:rsidP="00C03B76">
      <w:pPr>
        <w:rPr>
          <w:rFonts w:ascii="Arial" w:hAnsi="Arial" w:cs="Arial"/>
          <w:b/>
          <w:sz w:val="22"/>
          <w:szCs w:val="22"/>
          <w:lang w:eastAsia="en-GB"/>
        </w:rPr>
      </w:pPr>
    </w:p>
    <w:p w14:paraId="39EB8F3E" w14:textId="77777777" w:rsidR="00C03B76" w:rsidRPr="00692D4C" w:rsidRDefault="00C03B76" w:rsidP="00C03B76">
      <w:pPr>
        <w:ind w:left="5760" w:firstLine="720"/>
        <w:jc w:val="right"/>
        <w:rPr>
          <w:rFonts w:ascii="Arial" w:hAnsi="Arial" w:cs="Arial"/>
          <w:b/>
          <w:sz w:val="22"/>
          <w:szCs w:val="22"/>
          <w:lang w:eastAsia="en-GB"/>
        </w:rPr>
      </w:pPr>
    </w:p>
    <w:p w14:paraId="1CE30349" w14:textId="77777777" w:rsidR="00C03B76" w:rsidRPr="00692D4C" w:rsidRDefault="00C03B76" w:rsidP="00C03B76">
      <w:pPr>
        <w:rPr>
          <w:rFonts w:ascii="Arial" w:hAnsi="Arial" w:cs="Arial"/>
          <w:b/>
          <w:i/>
          <w:iCs/>
          <w:sz w:val="22"/>
          <w:szCs w:val="22"/>
        </w:rPr>
      </w:pPr>
      <w:r w:rsidRPr="00692D4C">
        <w:rPr>
          <w:rFonts w:ascii="Arial" w:hAnsi="Arial" w:cs="Arial"/>
          <w:b/>
          <w:i/>
          <w:iCs/>
          <w:sz w:val="22"/>
          <w:szCs w:val="22"/>
          <w:lang w:val="en-US"/>
        </w:rPr>
        <w:t xml:space="preserve">3.2 </w:t>
      </w:r>
      <w:r w:rsidRPr="00692D4C">
        <w:rPr>
          <w:rFonts w:ascii="Arial" w:hAnsi="Arial" w:cs="Arial"/>
          <w:b/>
          <w:i/>
          <w:iCs/>
          <w:sz w:val="22"/>
          <w:szCs w:val="22"/>
        </w:rPr>
        <w:t>GC0147: Last resort disconnection of Embedded Generation</w:t>
      </w:r>
    </w:p>
    <w:p w14:paraId="4C01BF1E" w14:textId="77777777" w:rsidR="00C03B76" w:rsidRPr="00692D4C" w:rsidRDefault="00C03B76" w:rsidP="00C03B76">
      <w:pPr>
        <w:rPr>
          <w:rFonts w:ascii="Arial" w:hAnsi="Arial" w:cs="Arial"/>
          <w:bCs/>
          <w:sz w:val="22"/>
          <w:szCs w:val="22"/>
          <w:lang w:val="en-US"/>
        </w:rPr>
      </w:pPr>
    </w:p>
    <w:p w14:paraId="7A0DB331" w14:textId="77777777" w:rsidR="00C03B76" w:rsidRPr="00692D4C" w:rsidRDefault="00C03B76" w:rsidP="00C03B76">
      <w:pPr>
        <w:rPr>
          <w:rFonts w:ascii="Arial" w:hAnsi="Arial" w:cs="Arial"/>
          <w:bCs/>
          <w:sz w:val="22"/>
          <w:szCs w:val="22"/>
          <w:lang w:val="en-US"/>
        </w:rPr>
      </w:pPr>
      <w:r w:rsidRPr="00692D4C">
        <w:rPr>
          <w:rFonts w:ascii="Arial" w:hAnsi="Arial" w:cs="Arial"/>
          <w:bCs/>
          <w:sz w:val="22"/>
          <w:szCs w:val="22"/>
          <w:lang w:val="en-US"/>
        </w:rPr>
        <w:t>GC014</w:t>
      </w:r>
      <w:r>
        <w:rPr>
          <w:rFonts w:ascii="Arial" w:hAnsi="Arial" w:cs="Arial"/>
          <w:bCs/>
          <w:sz w:val="22"/>
          <w:szCs w:val="22"/>
          <w:lang w:val="en-US"/>
        </w:rPr>
        <w:t>7</w:t>
      </w:r>
      <w:r w:rsidRPr="00692D4C">
        <w:rPr>
          <w:rFonts w:ascii="Arial" w:hAnsi="Arial" w:cs="Arial"/>
          <w:bCs/>
          <w:sz w:val="22"/>
          <w:szCs w:val="22"/>
          <w:lang w:val="en-US"/>
        </w:rPr>
        <w:t xml:space="preserve"> will look at embedded generation and the LFDD study will look into the system practices and how to fine tune</w:t>
      </w:r>
      <w:r>
        <w:rPr>
          <w:rFonts w:ascii="Arial" w:hAnsi="Arial" w:cs="Arial"/>
          <w:bCs/>
          <w:sz w:val="22"/>
          <w:szCs w:val="22"/>
          <w:lang w:val="en-US"/>
        </w:rPr>
        <w:t xml:space="preserve"> the response and make it more discerning</w:t>
      </w:r>
    </w:p>
    <w:p w14:paraId="7AA06212" w14:textId="77777777" w:rsidR="00C03B76" w:rsidRPr="00692D4C" w:rsidRDefault="00C03B76" w:rsidP="00C03B76">
      <w:pPr>
        <w:rPr>
          <w:rFonts w:ascii="Arial" w:hAnsi="Arial" w:cs="Arial"/>
          <w:bCs/>
          <w:sz w:val="22"/>
          <w:szCs w:val="22"/>
          <w:lang w:val="en-US"/>
        </w:rPr>
      </w:pPr>
    </w:p>
    <w:p w14:paraId="75DF55BB" w14:textId="77777777" w:rsidR="00C03B76" w:rsidRPr="00692D4C" w:rsidRDefault="00C03B76" w:rsidP="00C03B76">
      <w:pPr>
        <w:rPr>
          <w:rFonts w:ascii="Arial" w:hAnsi="Arial" w:cs="Arial"/>
          <w:b/>
          <w:i/>
          <w:iCs/>
          <w:sz w:val="22"/>
          <w:szCs w:val="22"/>
        </w:rPr>
      </w:pPr>
      <w:r w:rsidRPr="00692D4C">
        <w:rPr>
          <w:rFonts w:ascii="Arial" w:hAnsi="Arial" w:cs="Arial"/>
          <w:b/>
          <w:i/>
          <w:iCs/>
          <w:sz w:val="22"/>
          <w:szCs w:val="22"/>
          <w:lang w:val="en-US"/>
        </w:rPr>
        <w:t xml:space="preserve">3.3 </w:t>
      </w:r>
      <w:r w:rsidRPr="00692D4C">
        <w:rPr>
          <w:rFonts w:ascii="Arial" w:hAnsi="Arial" w:cs="Arial"/>
          <w:b/>
          <w:i/>
          <w:iCs/>
          <w:sz w:val="22"/>
          <w:szCs w:val="22"/>
        </w:rPr>
        <w:t>GC0148: Emergency &amp; Restoration Code Phase II</w:t>
      </w:r>
    </w:p>
    <w:p w14:paraId="13E8D741" w14:textId="77777777" w:rsidR="00C03B76" w:rsidRPr="00692D4C" w:rsidRDefault="00C03B76" w:rsidP="00C03B76">
      <w:pPr>
        <w:rPr>
          <w:rFonts w:ascii="Arial" w:hAnsi="Arial" w:cs="Arial"/>
          <w:bCs/>
          <w:sz w:val="22"/>
          <w:szCs w:val="22"/>
        </w:rPr>
      </w:pPr>
    </w:p>
    <w:p w14:paraId="669696E0" w14:textId="77777777" w:rsidR="00C03B76" w:rsidRPr="00692D4C" w:rsidRDefault="00C03B76" w:rsidP="00C03B76">
      <w:pPr>
        <w:rPr>
          <w:rFonts w:ascii="Arial" w:hAnsi="Arial" w:cs="Arial"/>
          <w:bCs/>
          <w:sz w:val="22"/>
          <w:szCs w:val="22"/>
          <w:lang w:val="en-US"/>
        </w:rPr>
      </w:pPr>
      <w:r w:rsidRPr="00692D4C">
        <w:rPr>
          <w:rFonts w:ascii="Arial" w:hAnsi="Arial" w:cs="Arial"/>
          <w:bCs/>
          <w:sz w:val="22"/>
          <w:szCs w:val="22"/>
          <w:lang w:val="en-US"/>
        </w:rPr>
        <w:t xml:space="preserve">Discuss with </w:t>
      </w:r>
      <w:r>
        <w:rPr>
          <w:rFonts w:ascii="Arial" w:hAnsi="Arial" w:cs="Arial"/>
          <w:bCs/>
          <w:sz w:val="22"/>
          <w:szCs w:val="22"/>
          <w:lang w:val="en-US"/>
        </w:rPr>
        <w:t>Grid Code and ETG/E3C</w:t>
      </w:r>
      <w:r w:rsidRPr="00692D4C">
        <w:rPr>
          <w:rFonts w:ascii="Arial" w:hAnsi="Arial" w:cs="Arial"/>
          <w:bCs/>
          <w:sz w:val="22"/>
          <w:szCs w:val="22"/>
          <w:lang w:val="en-US"/>
        </w:rPr>
        <w:t xml:space="preserve"> to ensure its direction is tied in with LFDD work.</w:t>
      </w:r>
    </w:p>
    <w:p w14:paraId="3A270D68" w14:textId="77777777" w:rsidR="00C03B76" w:rsidRPr="00692D4C" w:rsidRDefault="00C03B76" w:rsidP="00C03B76">
      <w:pPr>
        <w:rPr>
          <w:rFonts w:ascii="Arial" w:hAnsi="Arial" w:cs="Arial"/>
          <w:bCs/>
          <w:sz w:val="22"/>
          <w:szCs w:val="22"/>
          <w:lang w:val="en-US"/>
        </w:rPr>
      </w:pPr>
      <w:r w:rsidRPr="00692D4C">
        <w:rPr>
          <w:rFonts w:ascii="Arial" w:hAnsi="Arial" w:cs="Arial"/>
          <w:bCs/>
          <w:sz w:val="22"/>
          <w:szCs w:val="22"/>
          <w:lang w:val="en-US"/>
        </w:rPr>
        <w:lastRenderedPageBreak/>
        <w:t>SC – Need to keep one eye on the future and a representative business plan. The paper to be drafted should note all aspects.</w:t>
      </w:r>
    </w:p>
    <w:p w14:paraId="073A1631" w14:textId="77777777" w:rsidR="00C03B76" w:rsidRPr="00692D4C" w:rsidRDefault="00C03B76" w:rsidP="00C03B76">
      <w:pPr>
        <w:rPr>
          <w:rFonts w:ascii="Arial" w:hAnsi="Arial" w:cs="Arial"/>
          <w:bCs/>
          <w:sz w:val="22"/>
          <w:szCs w:val="22"/>
          <w:lang w:val="en-US"/>
        </w:rPr>
      </w:pPr>
    </w:p>
    <w:p w14:paraId="5A720D3F" w14:textId="77777777" w:rsidR="00C03B76" w:rsidRPr="00692D4C" w:rsidRDefault="00C03B76" w:rsidP="00C03B76">
      <w:pPr>
        <w:rPr>
          <w:rFonts w:ascii="Arial" w:hAnsi="Arial" w:cs="Arial"/>
          <w:bCs/>
          <w:sz w:val="22"/>
          <w:szCs w:val="22"/>
          <w:lang w:val="en-US"/>
        </w:rPr>
      </w:pPr>
      <w:r w:rsidRPr="00692D4C">
        <w:rPr>
          <w:rFonts w:ascii="Arial" w:hAnsi="Arial" w:cs="Arial"/>
          <w:bCs/>
          <w:sz w:val="22"/>
          <w:szCs w:val="22"/>
          <w:lang w:val="en-US"/>
        </w:rPr>
        <w:t>DCRP – Joint group to align GCode and D</w:t>
      </w:r>
      <w:r>
        <w:rPr>
          <w:rFonts w:ascii="Arial" w:hAnsi="Arial" w:cs="Arial"/>
          <w:bCs/>
          <w:sz w:val="22"/>
          <w:szCs w:val="22"/>
          <w:lang w:val="en-US"/>
        </w:rPr>
        <w:t>C</w:t>
      </w:r>
      <w:r w:rsidRPr="00692D4C">
        <w:rPr>
          <w:rFonts w:ascii="Arial" w:hAnsi="Arial" w:cs="Arial"/>
          <w:bCs/>
          <w:sz w:val="22"/>
          <w:szCs w:val="22"/>
          <w:lang w:val="en-US"/>
        </w:rPr>
        <w:t>ode mods panel supports</w:t>
      </w:r>
    </w:p>
    <w:p w14:paraId="6473139C" w14:textId="77777777" w:rsidR="00C03B76" w:rsidRPr="00692D4C" w:rsidRDefault="00C03B76" w:rsidP="00C03B76">
      <w:pPr>
        <w:rPr>
          <w:rFonts w:ascii="Arial" w:hAnsi="Arial" w:cs="Arial"/>
          <w:bCs/>
          <w:sz w:val="22"/>
          <w:szCs w:val="22"/>
          <w:lang w:val="en-US"/>
        </w:rPr>
      </w:pPr>
    </w:p>
    <w:p w14:paraId="2DC42CD4" w14:textId="77777777" w:rsidR="00C03B76" w:rsidRPr="00692D4C" w:rsidRDefault="00C03B76" w:rsidP="00C03B76">
      <w:pPr>
        <w:pStyle w:val="ListParagraph"/>
        <w:numPr>
          <w:ilvl w:val="0"/>
          <w:numId w:val="13"/>
        </w:numPr>
        <w:rPr>
          <w:rFonts w:ascii="Arial" w:hAnsi="Arial" w:cs="Arial"/>
          <w:b/>
          <w:sz w:val="22"/>
          <w:szCs w:val="22"/>
          <w:u w:val="single"/>
        </w:rPr>
      </w:pPr>
      <w:r w:rsidRPr="00692D4C">
        <w:rPr>
          <w:rFonts w:ascii="Arial" w:hAnsi="Arial" w:cs="Arial"/>
          <w:b/>
          <w:sz w:val="22"/>
          <w:szCs w:val="22"/>
          <w:u w:val="single"/>
        </w:rPr>
        <w:t xml:space="preserve">EU Network Codes </w:t>
      </w:r>
    </w:p>
    <w:p w14:paraId="59F87CBB" w14:textId="77777777" w:rsidR="00C03B76" w:rsidRPr="00692D4C" w:rsidRDefault="00C03B76" w:rsidP="00C03B76">
      <w:pPr>
        <w:rPr>
          <w:rFonts w:ascii="Arial" w:hAnsi="Arial" w:cs="Arial"/>
          <w:b/>
          <w:sz w:val="22"/>
          <w:szCs w:val="22"/>
          <w:u w:val="single"/>
        </w:rPr>
      </w:pPr>
    </w:p>
    <w:p w14:paraId="2CD60939" w14:textId="77777777" w:rsidR="00C03B76" w:rsidRPr="00692D4C" w:rsidRDefault="00C03B76" w:rsidP="00C03B76">
      <w:pPr>
        <w:rPr>
          <w:rFonts w:ascii="Arial" w:hAnsi="Arial" w:cs="Arial"/>
          <w:b/>
          <w:bCs/>
          <w:i/>
          <w:iCs/>
          <w:sz w:val="22"/>
          <w:szCs w:val="22"/>
          <w:lang w:eastAsia="en-GB"/>
        </w:rPr>
      </w:pPr>
      <w:r w:rsidRPr="00692D4C">
        <w:rPr>
          <w:rFonts w:ascii="Arial" w:hAnsi="Arial" w:cs="Arial"/>
          <w:b/>
          <w:bCs/>
          <w:i/>
          <w:iCs/>
          <w:sz w:val="22"/>
          <w:szCs w:val="22"/>
          <w:lang w:eastAsia="en-GB"/>
        </w:rPr>
        <w:t>4.1 Report of G100 Review Panel</w:t>
      </w:r>
    </w:p>
    <w:p w14:paraId="2A2C89C7" w14:textId="77777777" w:rsidR="00C03B76" w:rsidRPr="00692D4C" w:rsidRDefault="00C03B76" w:rsidP="00C03B76">
      <w:pPr>
        <w:rPr>
          <w:rFonts w:ascii="Arial" w:hAnsi="Arial" w:cs="Arial"/>
          <w:sz w:val="22"/>
          <w:szCs w:val="22"/>
          <w:lang w:eastAsia="en-GB"/>
        </w:rPr>
      </w:pPr>
    </w:p>
    <w:p w14:paraId="09AE685E" w14:textId="77777777" w:rsidR="00C03B76" w:rsidRPr="00692D4C" w:rsidRDefault="00C03B76" w:rsidP="00C03B76">
      <w:pPr>
        <w:rPr>
          <w:rFonts w:ascii="Arial" w:hAnsi="Arial" w:cs="Arial"/>
          <w:sz w:val="22"/>
          <w:szCs w:val="22"/>
          <w:lang w:eastAsia="en-GB"/>
        </w:rPr>
      </w:pPr>
      <w:r w:rsidRPr="00692D4C">
        <w:rPr>
          <w:rFonts w:ascii="Arial" w:hAnsi="Arial" w:cs="Arial"/>
          <w:sz w:val="22"/>
          <w:szCs w:val="22"/>
          <w:lang w:eastAsia="en-GB"/>
        </w:rPr>
        <w:t>Although not a DCRP Group watching brief is being maintained and Group will report to DER Technical forum. Has been raised due to its reference in G99. Group will address concerns raised over the past few years on it. Fast Track process will be addressed in the ToR.</w:t>
      </w:r>
    </w:p>
    <w:p w14:paraId="02E6A629" w14:textId="77777777" w:rsidR="00C03B76" w:rsidRPr="00692D4C" w:rsidRDefault="00C03B76" w:rsidP="00C03B76">
      <w:pPr>
        <w:rPr>
          <w:rFonts w:ascii="Arial" w:hAnsi="Arial" w:cs="Arial"/>
          <w:b/>
          <w:sz w:val="22"/>
          <w:szCs w:val="22"/>
          <w:lang w:val="en-US"/>
        </w:rPr>
      </w:pPr>
    </w:p>
    <w:p w14:paraId="6581155C" w14:textId="77777777" w:rsidR="00C03B76" w:rsidRPr="00692D4C" w:rsidRDefault="00C03B76" w:rsidP="00C03B76">
      <w:pPr>
        <w:pStyle w:val="ListParagraph"/>
        <w:numPr>
          <w:ilvl w:val="0"/>
          <w:numId w:val="13"/>
        </w:numPr>
        <w:rPr>
          <w:rFonts w:ascii="Arial" w:hAnsi="Arial" w:cs="Arial"/>
          <w:b/>
          <w:sz w:val="22"/>
          <w:szCs w:val="22"/>
          <w:u w:val="single"/>
          <w:lang w:val="en-US"/>
        </w:rPr>
      </w:pPr>
      <w:r w:rsidRPr="00692D4C">
        <w:rPr>
          <w:rFonts w:ascii="Arial" w:hAnsi="Arial" w:cs="Arial"/>
          <w:b/>
          <w:sz w:val="22"/>
          <w:szCs w:val="22"/>
          <w:u w:val="single"/>
        </w:rPr>
        <w:t>DCode User Issues</w:t>
      </w:r>
    </w:p>
    <w:p w14:paraId="241D598B" w14:textId="77777777" w:rsidR="00C03B76" w:rsidRPr="00692D4C" w:rsidRDefault="00C03B76" w:rsidP="00C03B76">
      <w:pPr>
        <w:rPr>
          <w:rFonts w:ascii="Arial" w:hAnsi="Arial" w:cs="Arial"/>
          <w:b/>
          <w:sz w:val="22"/>
          <w:szCs w:val="22"/>
          <w:u w:val="single"/>
          <w:lang w:val="en-US"/>
        </w:rPr>
      </w:pPr>
    </w:p>
    <w:p w14:paraId="1501024A" w14:textId="77777777" w:rsidR="00C03B76" w:rsidRPr="00692D4C" w:rsidRDefault="00C03B76" w:rsidP="00C03B76">
      <w:pPr>
        <w:rPr>
          <w:rFonts w:ascii="Arial" w:hAnsi="Arial" w:cs="Arial"/>
          <w:sz w:val="22"/>
          <w:szCs w:val="22"/>
          <w:lang w:eastAsia="en-GB"/>
        </w:rPr>
      </w:pPr>
      <w:r w:rsidRPr="00692D4C">
        <w:rPr>
          <w:rFonts w:ascii="Arial" w:hAnsi="Arial" w:cs="Arial"/>
          <w:sz w:val="22"/>
          <w:szCs w:val="22"/>
          <w:lang w:eastAsia="en-GB"/>
        </w:rPr>
        <w:t>No significant issues raised.</w:t>
      </w:r>
    </w:p>
    <w:p w14:paraId="62C18DB9" w14:textId="77777777" w:rsidR="00C03B76" w:rsidRPr="00692D4C" w:rsidRDefault="00C03B76" w:rsidP="00C03B76">
      <w:pPr>
        <w:rPr>
          <w:rFonts w:ascii="Arial" w:hAnsi="Arial" w:cs="Arial"/>
          <w:b/>
          <w:sz w:val="22"/>
          <w:szCs w:val="22"/>
          <w:lang w:val="en-US"/>
        </w:rPr>
      </w:pPr>
    </w:p>
    <w:p w14:paraId="3666DEEE" w14:textId="77777777" w:rsidR="00C03B76" w:rsidRPr="00692D4C" w:rsidRDefault="00C03B76" w:rsidP="00C03B76">
      <w:pPr>
        <w:rPr>
          <w:rFonts w:ascii="Arial" w:hAnsi="Arial" w:cs="Arial"/>
          <w:b/>
          <w:sz w:val="22"/>
          <w:szCs w:val="22"/>
          <w:lang w:val="en-US"/>
        </w:rPr>
      </w:pPr>
    </w:p>
    <w:p w14:paraId="23831971" w14:textId="77777777" w:rsidR="00C03B76" w:rsidRPr="00692D4C" w:rsidRDefault="00C03B76" w:rsidP="00C03B76">
      <w:pPr>
        <w:pStyle w:val="ListParagraph"/>
        <w:numPr>
          <w:ilvl w:val="0"/>
          <w:numId w:val="13"/>
        </w:numPr>
        <w:rPr>
          <w:rFonts w:ascii="Arial" w:hAnsi="Arial" w:cs="Arial"/>
          <w:b/>
          <w:sz w:val="22"/>
          <w:szCs w:val="22"/>
          <w:u w:val="single"/>
          <w:lang w:val="en-US"/>
        </w:rPr>
      </w:pPr>
      <w:r w:rsidRPr="00692D4C">
        <w:rPr>
          <w:rFonts w:ascii="Arial" w:hAnsi="Arial" w:cs="Arial"/>
          <w:b/>
          <w:sz w:val="22"/>
          <w:szCs w:val="22"/>
          <w:u w:val="single"/>
        </w:rPr>
        <w:t>Ongoing</w:t>
      </w:r>
      <w:r w:rsidRPr="00692D4C">
        <w:rPr>
          <w:rFonts w:ascii="Arial" w:hAnsi="Arial" w:cs="Arial"/>
          <w:b/>
          <w:sz w:val="22"/>
          <w:szCs w:val="22"/>
          <w:u w:val="single"/>
          <w:lang w:val="en-US"/>
        </w:rPr>
        <w:t xml:space="preserve"> Dcode/Grid Code Modifications – Updates</w:t>
      </w:r>
    </w:p>
    <w:p w14:paraId="7773DABD" w14:textId="77777777" w:rsidR="00C03B76" w:rsidRPr="00692D4C" w:rsidRDefault="00C03B76" w:rsidP="00C03B76">
      <w:pPr>
        <w:rPr>
          <w:rFonts w:ascii="Arial" w:hAnsi="Arial" w:cs="Arial"/>
          <w:sz w:val="22"/>
          <w:szCs w:val="22"/>
          <w:lang w:eastAsia="en-GB"/>
        </w:rPr>
      </w:pPr>
    </w:p>
    <w:p w14:paraId="329B8AEF" w14:textId="77777777" w:rsidR="00C03B76" w:rsidRPr="00692D4C" w:rsidRDefault="00C03B76" w:rsidP="00C03B76">
      <w:pPr>
        <w:rPr>
          <w:rFonts w:ascii="Arial" w:hAnsi="Arial" w:cs="Arial"/>
          <w:b/>
          <w:i/>
          <w:sz w:val="22"/>
          <w:szCs w:val="22"/>
          <w:lang w:eastAsia="en-GB"/>
        </w:rPr>
      </w:pPr>
    </w:p>
    <w:p w14:paraId="142DB97C" w14:textId="77777777" w:rsidR="00C03B76" w:rsidRPr="00692D4C" w:rsidRDefault="00C03B76" w:rsidP="00C03B76">
      <w:pPr>
        <w:rPr>
          <w:rFonts w:ascii="Arial" w:hAnsi="Arial" w:cs="Arial"/>
          <w:b/>
          <w:i/>
          <w:sz w:val="22"/>
          <w:szCs w:val="22"/>
          <w:lang w:eastAsia="en-GB"/>
        </w:rPr>
      </w:pPr>
      <w:r w:rsidRPr="00692D4C">
        <w:rPr>
          <w:rFonts w:ascii="Arial" w:hAnsi="Arial" w:cs="Arial"/>
          <w:b/>
          <w:i/>
          <w:sz w:val="22"/>
          <w:szCs w:val="22"/>
          <w:lang w:eastAsia="en-GB"/>
        </w:rPr>
        <w:t>6.1 DCRP/MP/17/05 – Provision for Energy Storage Devices in the Distribution Code</w:t>
      </w:r>
    </w:p>
    <w:p w14:paraId="3931888A" w14:textId="77777777" w:rsidR="00C03B76" w:rsidRPr="00692D4C" w:rsidRDefault="00C03B76" w:rsidP="00C03B76">
      <w:pPr>
        <w:jc w:val="both"/>
        <w:rPr>
          <w:rFonts w:ascii="Arial" w:hAnsi="Arial" w:cs="Arial"/>
          <w:sz w:val="22"/>
          <w:szCs w:val="22"/>
          <w:lang w:eastAsia="en-GB"/>
        </w:rPr>
      </w:pPr>
    </w:p>
    <w:p w14:paraId="3C4FDC57" w14:textId="77777777" w:rsidR="00C03B76" w:rsidRPr="00692D4C" w:rsidRDefault="00C03B76" w:rsidP="00C03B76">
      <w:pPr>
        <w:jc w:val="both"/>
        <w:rPr>
          <w:rFonts w:ascii="Arial" w:hAnsi="Arial" w:cs="Arial"/>
          <w:sz w:val="22"/>
          <w:szCs w:val="22"/>
          <w:lang w:eastAsia="en-GB"/>
        </w:rPr>
      </w:pPr>
      <w:bookmarkStart w:id="1" w:name="_Hlk47519683"/>
      <w:r w:rsidRPr="00692D4C">
        <w:rPr>
          <w:rFonts w:ascii="Arial" w:hAnsi="Arial" w:cs="Arial"/>
          <w:sz w:val="22"/>
          <w:szCs w:val="22"/>
          <w:lang w:eastAsia="en-GB"/>
        </w:rPr>
        <w:t>Forum held 5</w:t>
      </w:r>
      <w:r w:rsidRPr="00692D4C">
        <w:rPr>
          <w:rFonts w:ascii="Arial" w:hAnsi="Arial" w:cs="Arial"/>
          <w:sz w:val="22"/>
          <w:szCs w:val="22"/>
          <w:vertAlign w:val="superscript"/>
          <w:lang w:eastAsia="en-GB"/>
        </w:rPr>
        <w:t>th</w:t>
      </w:r>
      <w:r w:rsidRPr="00692D4C">
        <w:rPr>
          <w:rFonts w:ascii="Arial" w:hAnsi="Arial" w:cs="Arial"/>
          <w:sz w:val="22"/>
          <w:szCs w:val="22"/>
          <w:lang w:eastAsia="en-GB"/>
        </w:rPr>
        <w:t xml:space="preserve"> August, group will draft marked up copies of G98, G99 and Dcode ready presentation at the next ITCG Forum. Group will now progress to the consultation phase regarding specifically Vehicle to Grid</w:t>
      </w:r>
    </w:p>
    <w:p w14:paraId="5EC4D703" w14:textId="77777777" w:rsidR="00C03B76" w:rsidRPr="00692D4C" w:rsidRDefault="00C03B76" w:rsidP="00C03B76">
      <w:pPr>
        <w:ind w:left="5760" w:firstLine="720"/>
        <w:jc w:val="right"/>
        <w:rPr>
          <w:rFonts w:ascii="Arial" w:hAnsi="Arial" w:cs="Arial"/>
          <w:b/>
          <w:sz w:val="22"/>
          <w:szCs w:val="22"/>
          <w:lang w:eastAsia="en-GB"/>
        </w:rPr>
      </w:pPr>
      <w:r w:rsidRPr="00692D4C">
        <w:rPr>
          <w:rFonts w:ascii="Arial" w:hAnsi="Arial" w:cs="Arial"/>
          <w:b/>
          <w:sz w:val="22"/>
          <w:szCs w:val="22"/>
          <w:lang w:eastAsia="en-GB"/>
        </w:rPr>
        <w:tab/>
        <w:t xml:space="preserve">Action: </w:t>
      </w:r>
      <w:proofErr w:type="spellStart"/>
      <w:r w:rsidRPr="00692D4C">
        <w:rPr>
          <w:rFonts w:ascii="Arial" w:hAnsi="Arial" w:cs="Arial"/>
          <w:b/>
          <w:sz w:val="22"/>
          <w:szCs w:val="22"/>
          <w:lang w:eastAsia="en-GB"/>
        </w:rPr>
        <w:t>CMc</w:t>
      </w:r>
      <w:proofErr w:type="spellEnd"/>
    </w:p>
    <w:p w14:paraId="40796D06" w14:textId="77777777" w:rsidR="00C03B76" w:rsidRPr="00692D4C" w:rsidRDefault="00C03B76" w:rsidP="00C03B76">
      <w:pPr>
        <w:tabs>
          <w:tab w:val="left" w:pos="900"/>
        </w:tabs>
        <w:jc w:val="both"/>
        <w:rPr>
          <w:rFonts w:ascii="Arial" w:hAnsi="Arial" w:cs="Arial"/>
          <w:sz w:val="22"/>
          <w:szCs w:val="22"/>
        </w:rPr>
      </w:pPr>
      <w:r w:rsidRPr="00692D4C">
        <w:rPr>
          <w:rFonts w:ascii="Arial" w:hAnsi="Arial" w:cs="Arial"/>
          <w:sz w:val="22"/>
          <w:szCs w:val="22"/>
        </w:rPr>
        <w:tab/>
      </w:r>
    </w:p>
    <w:p w14:paraId="0D585E58" w14:textId="77777777" w:rsidR="00C03B76" w:rsidRPr="00692D4C" w:rsidRDefault="00C03B76" w:rsidP="00C03B76">
      <w:pPr>
        <w:rPr>
          <w:rFonts w:ascii="Arial" w:hAnsi="Arial" w:cs="Arial"/>
          <w:b/>
          <w:sz w:val="22"/>
          <w:szCs w:val="22"/>
          <w:lang w:eastAsia="en-GB"/>
        </w:rPr>
      </w:pPr>
    </w:p>
    <w:p w14:paraId="1227FD4F" w14:textId="77777777" w:rsidR="00C03B76" w:rsidRPr="00692D4C" w:rsidRDefault="00C03B76" w:rsidP="00C03B76">
      <w:pPr>
        <w:rPr>
          <w:rFonts w:ascii="Arial" w:hAnsi="Arial" w:cs="Arial"/>
          <w:sz w:val="22"/>
          <w:szCs w:val="22"/>
        </w:rPr>
      </w:pPr>
      <w:r w:rsidRPr="00692D4C">
        <w:rPr>
          <w:rFonts w:ascii="Arial" w:hAnsi="Arial" w:cs="Arial"/>
          <w:b/>
          <w:i/>
          <w:sz w:val="22"/>
          <w:szCs w:val="22"/>
          <w:lang w:eastAsia="en-GB"/>
        </w:rPr>
        <w:t>6.2 DCRP</w:t>
      </w:r>
      <w:r w:rsidRPr="00692D4C">
        <w:rPr>
          <w:rFonts w:ascii="Arial" w:hAnsi="Arial" w:cs="Arial"/>
          <w:b/>
          <w:i/>
          <w:sz w:val="22"/>
          <w:szCs w:val="22"/>
        </w:rPr>
        <w:t xml:space="preserve">/MP/19/04 – </w:t>
      </w:r>
      <w:r w:rsidRPr="00692D4C">
        <w:rPr>
          <w:rFonts w:ascii="Arial" w:hAnsi="Arial" w:cs="Arial"/>
          <w:b/>
          <w:i/>
          <w:sz w:val="22"/>
          <w:szCs w:val="22"/>
          <w:lang w:eastAsia="en-GB"/>
        </w:rPr>
        <w:t>Modifications</w:t>
      </w:r>
      <w:r w:rsidRPr="00692D4C">
        <w:rPr>
          <w:rFonts w:ascii="Arial" w:hAnsi="Arial" w:cs="Arial"/>
          <w:b/>
          <w:i/>
          <w:sz w:val="22"/>
          <w:szCs w:val="22"/>
        </w:rPr>
        <w:t xml:space="preserve"> to the Distribution Code and Associated Documents for a No Deal EU Exit</w:t>
      </w:r>
    </w:p>
    <w:p w14:paraId="232D810A" w14:textId="77777777" w:rsidR="00C03B76" w:rsidRPr="00692D4C" w:rsidRDefault="00C03B76" w:rsidP="00C03B76">
      <w:pPr>
        <w:jc w:val="both"/>
        <w:rPr>
          <w:rFonts w:ascii="Arial" w:hAnsi="Arial" w:cs="Arial"/>
          <w:sz w:val="22"/>
          <w:szCs w:val="22"/>
          <w:lang w:eastAsia="en-GB"/>
        </w:rPr>
      </w:pPr>
    </w:p>
    <w:p w14:paraId="23BC1F19" w14:textId="77777777" w:rsidR="00C03B76" w:rsidRPr="00692D4C" w:rsidRDefault="00C03B76" w:rsidP="00C03B76">
      <w:pPr>
        <w:rPr>
          <w:rFonts w:ascii="Arial" w:hAnsi="Arial" w:cs="Arial"/>
          <w:sz w:val="22"/>
          <w:szCs w:val="22"/>
        </w:rPr>
      </w:pPr>
      <w:r w:rsidRPr="00692D4C">
        <w:rPr>
          <w:rFonts w:ascii="Arial" w:hAnsi="Arial" w:cs="Arial"/>
          <w:sz w:val="22"/>
          <w:szCs w:val="22"/>
        </w:rPr>
        <w:t>Final modifications being made to P2 EREC 130. To put in place a mechanism for assessing the reduction of security of supply at HV and assessing the information that has been included is correct. Next P2 meeting in Monday 10</w:t>
      </w:r>
      <w:r w:rsidRPr="00692D4C">
        <w:rPr>
          <w:rFonts w:ascii="Arial" w:hAnsi="Arial" w:cs="Arial"/>
          <w:sz w:val="22"/>
          <w:szCs w:val="22"/>
          <w:vertAlign w:val="superscript"/>
        </w:rPr>
        <w:t>th</w:t>
      </w:r>
      <w:r w:rsidRPr="00692D4C">
        <w:rPr>
          <w:rFonts w:ascii="Arial" w:hAnsi="Arial" w:cs="Arial"/>
          <w:sz w:val="22"/>
          <w:szCs w:val="22"/>
        </w:rPr>
        <w:t xml:space="preserve"> August and a </w:t>
      </w:r>
      <w:r>
        <w:rPr>
          <w:rFonts w:ascii="Arial" w:hAnsi="Arial" w:cs="Arial"/>
          <w:sz w:val="22"/>
          <w:szCs w:val="22"/>
        </w:rPr>
        <w:t>discussion will be had on how to incorporate the assessment in either P2 or EREC130.</w:t>
      </w:r>
      <w:r w:rsidRPr="00692D4C">
        <w:rPr>
          <w:rFonts w:ascii="Arial" w:hAnsi="Arial" w:cs="Arial"/>
          <w:sz w:val="22"/>
          <w:szCs w:val="22"/>
        </w:rPr>
        <w:t xml:space="preserve">Theepwood are currently preparing the </w:t>
      </w:r>
      <w:r>
        <w:rPr>
          <w:rFonts w:ascii="Arial" w:hAnsi="Arial" w:cs="Arial"/>
          <w:sz w:val="22"/>
          <w:szCs w:val="22"/>
        </w:rPr>
        <w:t xml:space="preserve">assessment and </w:t>
      </w:r>
      <w:r w:rsidRPr="00692D4C">
        <w:rPr>
          <w:rFonts w:ascii="Arial" w:hAnsi="Arial" w:cs="Arial"/>
          <w:sz w:val="22"/>
          <w:szCs w:val="22"/>
        </w:rPr>
        <w:t>document</w:t>
      </w:r>
      <w:r>
        <w:rPr>
          <w:rFonts w:ascii="Arial" w:hAnsi="Arial" w:cs="Arial"/>
          <w:sz w:val="22"/>
          <w:szCs w:val="22"/>
        </w:rPr>
        <w:t xml:space="preserve"> text</w:t>
      </w:r>
      <w:r w:rsidRPr="00692D4C">
        <w:rPr>
          <w:rFonts w:ascii="Arial" w:hAnsi="Arial" w:cs="Arial"/>
          <w:sz w:val="22"/>
          <w:szCs w:val="22"/>
        </w:rPr>
        <w:t>.</w:t>
      </w:r>
    </w:p>
    <w:p w14:paraId="0301B9FC" w14:textId="77777777" w:rsidR="00C03B76" w:rsidRPr="00692D4C" w:rsidRDefault="00C03B76" w:rsidP="00C03B76">
      <w:pPr>
        <w:ind w:left="5760" w:firstLine="720"/>
        <w:jc w:val="right"/>
        <w:rPr>
          <w:rFonts w:ascii="Arial" w:hAnsi="Arial" w:cs="Arial"/>
          <w:sz w:val="22"/>
          <w:szCs w:val="22"/>
          <w:lang w:eastAsia="en-GB"/>
        </w:rPr>
      </w:pPr>
      <w:r w:rsidRPr="00692D4C">
        <w:rPr>
          <w:rFonts w:ascii="Arial" w:hAnsi="Arial" w:cs="Arial"/>
          <w:b/>
          <w:sz w:val="22"/>
          <w:szCs w:val="22"/>
          <w:lang w:eastAsia="en-GB"/>
        </w:rPr>
        <w:tab/>
        <w:t xml:space="preserve">    Action: MD</w:t>
      </w:r>
      <w:r w:rsidRPr="00692D4C">
        <w:rPr>
          <w:rFonts w:ascii="Arial" w:hAnsi="Arial" w:cs="Arial"/>
          <w:sz w:val="22"/>
          <w:szCs w:val="22"/>
          <w:lang w:eastAsia="en-GB"/>
        </w:rPr>
        <w:tab/>
      </w:r>
      <w:r w:rsidRPr="00692D4C">
        <w:rPr>
          <w:rFonts w:ascii="Arial" w:hAnsi="Arial" w:cs="Arial"/>
          <w:sz w:val="22"/>
          <w:szCs w:val="22"/>
          <w:lang w:eastAsia="en-GB"/>
        </w:rPr>
        <w:tab/>
      </w:r>
    </w:p>
    <w:p w14:paraId="744898FD" w14:textId="77777777" w:rsidR="00C03B76" w:rsidRPr="00692D4C" w:rsidRDefault="00C03B76" w:rsidP="00C03B76">
      <w:pPr>
        <w:rPr>
          <w:rFonts w:ascii="Arial" w:hAnsi="Arial" w:cs="Arial"/>
          <w:b/>
          <w:sz w:val="22"/>
          <w:szCs w:val="22"/>
          <w:lang w:eastAsia="en-GB"/>
        </w:rPr>
      </w:pPr>
    </w:p>
    <w:p w14:paraId="202214B4" w14:textId="77777777" w:rsidR="00C03B76" w:rsidRPr="00692D4C" w:rsidRDefault="00C03B76" w:rsidP="00C03B76">
      <w:pPr>
        <w:rPr>
          <w:rFonts w:ascii="Arial" w:hAnsi="Arial" w:cs="Arial"/>
          <w:b/>
          <w:i/>
          <w:sz w:val="22"/>
          <w:szCs w:val="22"/>
          <w:lang w:eastAsia="en-GB"/>
        </w:rPr>
      </w:pPr>
      <w:r w:rsidRPr="00692D4C">
        <w:rPr>
          <w:rFonts w:ascii="Arial" w:hAnsi="Arial" w:cs="Arial"/>
          <w:b/>
          <w:i/>
          <w:sz w:val="22"/>
          <w:szCs w:val="22"/>
          <w:lang w:eastAsia="en-GB"/>
        </w:rPr>
        <w:t>6.3 DCRP/MP/18/08 - DC0079 - Frequency Changes during Large Disturbances and their Impact on the Total System</w:t>
      </w:r>
    </w:p>
    <w:p w14:paraId="5681126F" w14:textId="77777777" w:rsidR="00C03B76" w:rsidRPr="00692D4C" w:rsidRDefault="00C03B76" w:rsidP="00C03B76">
      <w:pPr>
        <w:autoSpaceDE w:val="0"/>
        <w:autoSpaceDN w:val="0"/>
        <w:adjustRightInd w:val="0"/>
        <w:jc w:val="both"/>
        <w:rPr>
          <w:rFonts w:ascii="Arial" w:hAnsi="Arial" w:cs="Arial"/>
          <w:sz w:val="22"/>
          <w:szCs w:val="22"/>
          <w:lang w:eastAsia="en-GB"/>
        </w:rPr>
      </w:pPr>
    </w:p>
    <w:p w14:paraId="30AD0C62" w14:textId="77777777" w:rsidR="00C03B76" w:rsidRPr="00692D4C" w:rsidRDefault="00C03B76" w:rsidP="00C03B76">
      <w:pPr>
        <w:autoSpaceDE w:val="0"/>
        <w:autoSpaceDN w:val="0"/>
        <w:adjustRightInd w:val="0"/>
        <w:rPr>
          <w:rFonts w:ascii="Arial" w:hAnsi="Arial" w:cs="Arial"/>
          <w:sz w:val="22"/>
          <w:szCs w:val="22"/>
          <w:lang w:eastAsia="en-GB"/>
        </w:rPr>
      </w:pPr>
      <w:r w:rsidRPr="00692D4C">
        <w:rPr>
          <w:rFonts w:ascii="Arial" w:hAnsi="Arial" w:cs="Arial"/>
          <w:sz w:val="22"/>
          <w:szCs w:val="22"/>
          <w:lang w:eastAsia="en-GB"/>
        </w:rPr>
        <w:t>No Significant update, Window Four is about to close and Window Five will be opening the following day. Review will take place March 2021.</w:t>
      </w:r>
    </w:p>
    <w:p w14:paraId="79C0E031" w14:textId="77777777" w:rsidR="00C03B76" w:rsidRPr="00692D4C" w:rsidRDefault="00C03B76" w:rsidP="00C03B76">
      <w:pPr>
        <w:rPr>
          <w:rFonts w:ascii="Arial" w:hAnsi="Arial" w:cs="Arial"/>
          <w:sz w:val="22"/>
          <w:szCs w:val="22"/>
          <w:lang w:eastAsia="en-GB"/>
        </w:rPr>
      </w:pPr>
    </w:p>
    <w:p w14:paraId="7765BAC6" w14:textId="77777777" w:rsidR="00C03B76" w:rsidRPr="00692D4C" w:rsidRDefault="00C03B76" w:rsidP="00C03B76">
      <w:pPr>
        <w:rPr>
          <w:rFonts w:ascii="Arial" w:hAnsi="Arial" w:cs="Arial"/>
          <w:b/>
          <w:i/>
          <w:sz w:val="22"/>
          <w:szCs w:val="22"/>
          <w:lang w:eastAsia="en-GB"/>
        </w:rPr>
      </w:pPr>
      <w:r w:rsidRPr="00692D4C">
        <w:rPr>
          <w:rFonts w:ascii="Arial" w:hAnsi="Arial" w:cs="Arial"/>
          <w:b/>
          <w:i/>
          <w:sz w:val="22"/>
          <w:szCs w:val="22"/>
          <w:lang w:eastAsia="en-GB"/>
        </w:rPr>
        <w:t>6.4 DCRP/MP/20/05 – P18 Issue 2 Complexity of 132kV documents</w:t>
      </w:r>
    </w:p>
    <w:p w14:paraId="14BB2B41" w14:textId="77777777" w:rsidR="00C03B76" w:rsidRPr="00692D4C" w:rsidRDefault="00C03B76" w:rsidP="00C03B76">
      <w:pPr>
        <w:rPr>
          <w:rFonts w:ascii="Arial" w:hAnsi="Arial" w:cs="Arial"/>
          <w:b/>
          <w:i/>
          <w:sz w:val="22"/>
          <w:szCs w:val="22"/>
          <w:lang w:eastAsia="en-GB"/>
        </w:rPr>
      </w:pPr>
    </w:p>
    <w:p w14:paraId="6B7710B0" w14:textId="77777777" w:rsidR="00C03B76" w:rsidRPr="00692D4C" w:rsidRDefault="00C03B76" w:rsidP="00C03B76">
      <w:pPr>
        <w:rPr>
          <w:rFonts w:ascii="Arial" w:hAnsi="Arial" w:cs="Arial"/>
          <w:sz w:val="22"/>
          <w:szCs w:val="22"/>
          <w:lang w:eastAsia="en-GB"/>
        </w:rPr>
      </w:pPr>
      <w:bookmarkStart w:id="2" w:name="_Hlk47519103"/>
      <w:r w:rsidRPr="00692D4C">
        <w:rPr>
          <w:rFonts w:ascii="Arial" w:hAnsi="Arial" w:cs="Arial"/>
          <w:sz w:val="22"/>
          <w:szCs w:val="22"/>
          <w:lang w:eastAsia="en-GB"/>
        </w:rPr>
        <w:t>No Significant update, Next forum Monday 10</w:t>
      </w:r>
      <w:r w:rsidRPr="00692D4C">
        <w:rPr>
          <w:rFonts w:ascii="Arial" w:hAnsi="Arial" w:cs="Arial"/>
          <w:sz w:val="22"/>
          <w:szCs w:val="22"/>
          <w:vertAlign w:val="superscript"/>
          <w:lang w:eastAsia="en-GB"/>
        </w:rPr>
        <w:t>th</w:t>
      </w:r>
      <w:r w:rsidRPr="00692D4C">
        <w:rPr>
          <w:rFonts w:ascii="Arial" w:hAnsi="Arial" w:cs="Arial"/>
          <w:sz w:val="22"/>
          <w:szCs w:val="22"/>
          <w:lang w:eastAsia="en-GB"/>
        </w:rPr>
        <w:t xml:space="preserve"> August.</w:t>
      </w:r>
    </w:p>
    <w:bookmarkEnd w:id="1"/>
    <w:bookmarkEnd w:id="2"/>
    <w:p w14:paraId="51C812FE" w14:textId="77777777" w:rsidR="00C03B76" w:rsidRPr="00692D4C" w:rsidRDefault="00C03B76" w:rsidP="00C03B76">
      <w:pPr>
        <w:jc w:val="right"/>
        <w:rPr>
          <w:rFonts w:ascii="Arial" w:hAnsi="Arial" w:cs="Arial"/>
          <w:b/>
          <w:i/>
          <w:sz w:val="22"/>
          <w:szCs w:val="22"/>
        </w:rPr>
      </w:pPr>
    </w:p>
    <w:p w14:paraId="038D7936" w14:textId="77777777" w:rsidR="00C03B76" w:rsidRPr="00692D4C" w:rsidRDefault="00C03B76" w:rsidP="00C03B76">
      <w:pPr>
        <w:rPr>
          <w:rFonts w:ascii="Arial" w:hAnsi="Arial" w:cs="Arial"/>
          <w:b/>
          <w:sz w:val="22"/>
          <w:szCs w:val="22"/>
          <w:lang w:eastAsia="en-GB"/>
        </w:rPr>
      </w:pPr>
      <w:r w:rsidRPr="00692D4C">
        <w:rPr>
          <w:rFonts w:ascii="Arial" w:hAnsi="Arial" w:cs="Arial"/>
          <w:b/>
          <w:i/>
          <w:sz w:val="22"/>
          <w:szCs w:val="22"/>
        </w:rPr>
        <w:lastRenderedPageBreak/>
        <w:t>6.5 DCRP/MP/19/09 EREC P24 Issue 2</w:t>
      </w:r>
    </w:p>
    <w:p w14:paraId="656FC569" w14:textId="77777777" w:rsidR="00C03B76" w:rsidRPr="00692D4C" w:rsidRDefault="00C03B76" w:rsidP="00C03B76">
      <w:pPr>
        <w:rPr>
          <w:rFonts w:ascii="Arial" w:hAnsi="Arial" w:cs="Arial"/>
          <w:b/>
          <w:sz w:val="22"/>
          <w:szCs w:val="22"/>
          <w:u w:val="single"/>
        </w:rPr>
      </w:pPr>
    </w:p>
    <w:p w14:paraId="0BF54136" w14:textId="77777777" w:rsidR="00C03B76" w:rsidRPr="00692D4C" w:rsidRDefault="00C03B76" w:rsidP="00C03B76">
      <w:pPr>
        <w:rPr>
          <w:rFonts w:ascii="Arial" w:hAnsi="Arial" w:cs="Arial"/>
          <w:bCs/>
          <w:sz w:val="22"/>
          <w:szCs w:val="22"/>
        </w:rPr>
      </w:pPr>
      <w:bookmarkStart w:id="3" w:name="_Hlk47519789"/>
      <w:r w:rsidRPr="00692D4C">
        <w:rPr>
          <w:rFonts w:ascii="Arial" w:hAnsi="Arial" w:cs="Arial"/>
          <w:bCs/>
          <w:sz w:val="22"/>
          <w:szCs w:val="22"/>
        </w:rPr>
        <w:t>Collating consultation responses with discussions ongoing. Will have response paper ready for next ITCG meeting.</w:t>
      </w:r>
    </w:p>
    <w:p w14:paraId="5AD375F4" w14:textId="77777777" w:rsidR="00C03B76" w:rsidRPr="00692D4C" w:rsidRDefault="00C03B76" w:rsidP="00C03B76">
      <w:pPr>
        <w:jc w:val="right"/>
        <w:rPr>
          <w:rFonts w:ascii="Arial" w:hAnsi="Arial" w:cs="Arial"/>
          <w:b/>
          <w:sz w:val="22"/>
          <w:szCs w:val="22"/>
        </w:rPr>
      </w:pPr>
      <w:r w:rsidRPr="00692D4C">
        <w:rPr>
          <w:rFonts w:ascii="Arial" w:hAnsi="Arial" w:cs="Arial"/>
          <w:b/>
          <w:sz w:val="22"/>
          <w:szCs w:val="22"/>
        </w:rPr>
        <w:t>Action: MD</w:t>
      </w:r>
    </w:p>
    <w:p w14:paraId="7D60FA76" w14:textId="77777777" w:rsidR="00C03B76" w:rsidRPr="00692D4C" w:rsidRDefault="00C03B76" w:rsidP="00C03B76">
      <w:pPr>
        <w:rPr>
          <w:rFonts w:ascii="Arial" w:hAnsi="Arial" w:cs="Arial"/>
          <w:bCs/>
          <w:sz w:val="22"/>
          <w:szCs w:val="22"/>
        </w:rPr>
      </w:pPr>
    </w:p>
    <w:p w14:paraId="0C75857E" w14:textId="77777777" w:rsidR="00C03B76" w:rsidRPr="00692D4C" w:rsidRDefault="00C03B76" w:rsidP="00C03B76">
      <w:pPr>
        <w:rPr>
          <w:rFonts w:ascii="Arial" w:hAnsi="Arial" w:cs="Arial"/>
          <w:bCs/>
          <w:sz w:val="22"/>
          <w:szCs w:val="22"/>
        </w:rPr>
      </w:pPr>
    </w:p>
    <w:p w14:paraId="138EF9BC" w14:textId="77777777" w:rsidR="00C03B76" w:rsidRPr="00692D4C" w:rsidRDefault="00C03B76" w:rsidP="00C03B76">
      <w:pPr>
        <w:rPr>
          <w:rFonts w:ascii="Arial" w:hAnsi="Arial" w:cs="Arial"/>
          <w:b/>
          <w:i/>
          <w:iCs/>
          <w:sz w:val="22"/>
          <w:szCs w:val="22"/>
        </w:rPr>
      </w:pPr>
      <w:r w:rsidRPr="00692D4C">
        <w:rPr>
          <w:rFonts w:ascii="Arial" w:hAnsi="Arial" w:cs="Arial"/>
          <w:b/>
          <w:i/>
          <w:iCs/>
          <w:sz w:val="22"/>
          <w:szCs w:val="22"/>
        </w:rPr>
        <w:t>6.6 DCRP MP/20/04 – Data Exchange WG DCRP Inclusion</w:t>
      </w:r>
    </w:p>
    <w:p w14:paraId="6F0F554B" w14:textId="77777777" w:rsidR="00C03B76" w:rsidRPr="00692D4C" w:rsidRDefault="00C03B76" w:rsidP="00C03B76">
      <w:pPr>
        <w:rPr>
          <w:rFonts w:ascii="Arial" w:hAnsi="Arial" w:cs="Arial"/>
          <w:bCs/>
          <w:sz w:val="22"/>
          <w:szCs w:val="22"/>
        </w:rPr>
      </w:pPr>
    </w:p>
    <w:p w14:paraId="3A4820B2" w14:textId="77777777" w:rsidR="00C03B76" w:rsidRPr="00692D4C" w:rsidRDefault="00C03B76" w:rsidP="00C03B76">
      <w:pPr>
        <w:rPr>
          <w:rFonts w:ascii="Arial" w:hAnsi="Arial" w:cs="Arial"/>
          <w:bCs/>
          <w:sz w:val="22"/>
          <w:szCs w:val="22"/>
        </w:rPr>
      </w:pPr>
      <w:r w:rsidRPr="00692D4C">
        <w:rPr>
          <w:rFonts w:ascii="Arial" w:hAnsi="Arial" w:cs="Arial"/>
          <w:bCs/>
          <w:sz w:val="22"/>
          <w:szCs w:val="22"/>
        </w:rPr>
        <w:t>Data Exchange Schedules have been drafted for approval at next forum (12</w:t>
      </w:r>
      <w:r w:rsidRPr="00692D4C">
        <w:rPr>
          <w:rFonts w:ascii="Arial" w:hAnsi="Arial" w:cs="Arial"/>
          <w:bCs/>
          <w:sz w:val="22"/>
          <w:szCs w:val="22"/>
          <w:vertAlign w:val="superscript"/>
        </w:rPr>
        <w:t>th</w:t>
      </w:r>
      <w:r w:rsidRPr="00692D4C">
        <w:rPr>
          <w:rFonts w:ascii="Arial" w:hAnsi="Arial" w:cs="Arial"/>
          <w:bCs/>
          <w:sz w:val="22"/>
          <w:szCs w:val="22"/>
        </w:rPr>
        <w:t xml:space="preserve"> August) A framework has been defined on Ofgem has published a call regarding data exchange with deadline of 18</w:t>
      </w:r>
      <w:r w:rsidRPr="00692D4C">
        <w:rPr>
          <w:rFonts w:ascii="Arial" w:hAnsi="Arial" w:cs="Arial"/>
          <w:bCs/>
          <w:sz w:val="22"/>
          <w:szCs w:val="22"/>
          <w:vertAlign w:val="superscript"/>
        </w:rPr>
        <w:t>th</w:t>
      </w:r>
      <w:r w:rsidRPr="00692D4C">
        <w:rPr>
          <w:rFonts w:ascii="Arial" w:hAnsi="Arial" w:cs="Arial"/>
          <w:bCs/>
          <w:sz w:val="22"/>
          <w:szCs w:val="22"/>
        </w:rPr>
        <w:t xml:space="preserve"> September. An item is on the agenda to discuss DCP350 however this may me an area for Open networks to discuss and decide on the outcome.</w:t>
      </w:r>
    </w:p>
    <w:bookmarkEnd w:id="3"/>
    <w:p w14:paraId="7C1B2FA4" w14:textId="77777777" w:rsidR="00C03B76" w:rsidRDefault="00C03B76" w:rsidP="00C03B76">
      <w:pPr>
        <w:rPr>
          <w:rFonts w:ascii="Arial" w:hAnsi="Arial" w:cs="Arial"/>
          <w:sz w:val="22"/>
          <w:szCs w:val="22"/>
        </w:rPr>
      </w:pPr>
    </w:p>
    <w:p w14:paraId="39FFA4C2" w14:textId="77777777" w:rsidR="00C03B76" w:rsidRDefault="00C03B76" w:rsidP="00C03B76">
      <w:pPr>
        <w:rPr>
          <w:rFonts w:ascii="Arial" w:hAnsi="Arial" w:cs="Arial"/>
          <w:b/>
          <w:sz w:val="22"/>
          <w:szCs w:val="22"/>
          <w:lang w:eastAsia="en-GB"/>
        </w:rPr>
      </w:pPr>
    </w:p>
    <w:p w14:paraId="1F607BD2" w14:textId="77777777" w:rsidR="00C03B76" w:rsidRDefault="00C03B76" w:rsidP="00C03B76">
      <w:pPr>
        <w:pStyle w:val="ListParagraph"/>
        <w:numPr>
          <w:ilvl w:val="0"/>
          <w:numId w:val="14"/>
        </w:numPr>
        <w:rPr>
          <w:rFonts w:ascii="Arial" w:hAnsi="Arial" w:cs="Arial"/>
          <w:b/>
          <w:sz w:val="22"/>
          <w:szCs w:val="22"/>
          <w:u w:val="single"/>
        </w:rPr>
      </w:pPr>
      <w:r>
        <w:rPr>
          <w:rFonts w:ascii="Arial" w:hAnsi="Arial" w:cs="Arial"/>
          <w:b/>
          <w:sz w:val="22"/>
          <w:szCs w:val="22"/>
          <w:u w:val="single"/>
        </w:rPr>
        <w:t>DCRP Consultations- Approval of ITCG to proceed.</w:t>
      </w:r>
    </w:p>
    <w:p w14:paraId="537AFCDB" w14:textId="77777777" w:rsidR="00C03B76" w:rsidRDefault="00C03B76" w:rsidP="00C03B76">
      <w:pPr>
        <w:rPr>
          <w:rFonts w:ascii="Arial" w:hAnsi="Arial" w:cs="Arial"/>
          <w:b/>
          <w:sz w:val="22"/>
          <w:szCs w:val="22"/>
          <w:u w:val="single"/>
        </w:rPr>
      </w:pPr>
    </w:p>
    <w:p w14:paraId="30434808" w14:textId="77777777" w:rsidR="00C03B76" w:rsidRDefault="00C03B76" w:rsidP="00C03B76">
      <w:pPr>
        <w:rPr>
          <w:rFonts w:ascii="Arial" w:hAnsi="Arial" w:cs="Arial"/>
          <w:bCs/>
          <w:sz w:val="22"/>
          <w:szCs w:val="22"/>
        </w:rPr>
      </w:pPr>
      <w:r>
        <w:rPr>
          <w:rFonts w:ascii="Arial" w:hAnsi="Arial" w:cs="Arial"/>
          <w:bCs/>
          <w:sz w:val="22"/>
          <w:szCs w:val="22"/>
        </w:rPr>
        <w:t>No proposals for approval requested at this meeting</w:t>
      </w:r>
    </w:p>
    <w:p w14:paraId="202F3905" w14:textId="77777777" w:rsidR="00C03B76" w:rsidRDefault="00C03B76" w:rsidP="00C03B76">
      <w:pPr>
        <w:rPr>
          <w:rFonts w:ascii="Arial" w:hAnsi="Arial" w:cs="Arial"/>
          <w:b/>
          <w:sz w:val="22"/>
          <w:szCs w:val="22"/>
          <w:lang w:eastAsia="en-GB"/>
        </w:rPr>
      </w:pPr>
    </w:p>
    <w:p w14:paraId="4EAB2DB0" w14:textId="77777777" w:rsidR="00C03B76" w:rsidRDefault="00C03B76" w:rsidP="00C03B76">
      <w:pPr>
        <w:rPr>
          <w:rFonts w:ascii="Arial" w:hAnsi="Arial" w:cs="Arial"/>
          <w:b/>
          <w:sz w:val="22"/>
          <w:szCs w:val="22"/>
          <w:lang w:eastAsia="en-GB"/>
        </w:rPr>
      </w:pPr>
    </w:p>
    <w:p w14:paraId="18048D9C" w14:textId="77777777" w:rsidR="00C03B76" w:rsidRDefault="00C03B76" w:rsidP="00C03B76">
      <w:pPr>
        <w:pStyle w:val="ListParagraph"/>
        <w:numPr>
          <w:ilvl w:val="0"/>
          <w:numId w:val="14"/>
        </w:numPr>
        <w:rPr>
          <w:rFonts w:ascii="Arial" w:hAnsi="Arial" w:cs="Arial"/>
          <w:b/>
          <w:sz w:val="22"/>
          <w:szCs w:val="22"/>
          <w:u w:val="single"/>
        </w:rPr>
      </w:pPr>
      <w:r>
        <w:rPr>
          <w:rFonts w:ascii="Arial" w:hAnsi="Arial" w:cs="Arial"/>
          <w:b/>
          <w:sz w:val="22"/>
          <w:szCs w:val="22"/>
          <w:u w:val="single"/>
        </w:rPr>
        <w:t>Ongoing DCRP Consultations – Update</w:t>
      </w:r>
    </w:p>
    <w:p w14:paraId="01B956E4" w14:textId="77777777" w:rsidR="00C03B76" w:rsidRDefault="00C03B76" w:rsidP="00C03B76">
      <w:pPr>
        <w:pStyle w:val="ListParagraph"/>
        <w:ind w:left="360"/>
        <w:rPr>
          <w:rFonts w:ascii="Arial" w:hAnsi="Arial" w:cs="Arial"/>
          <w:b/>
          <w:sz w:val="22"/>
          <w:szCs w:val="22"/>
          <w:u w:val="single"/>
        </w:rPr>
      </w:pPr>
    </w:p>
    <w:p w14:paraId="3E472BAA" w14:textId="77777777" w:rsidR="00C03B76" w:rsidRPr="00961BCD" w:rsidRDefault="00C03B76" w:rsidP="00C03B76">
      <w:pPr>
        <w:pStyle w:val="ListParagraph"/>
        <w:ind w:left="0"/>
        <w:rPr>
          <w:rFonts w:ascii="Arial" w:hAnsi="Arial" w:cs="Arial"/>
          <w:b/>
          <w:sz w:val="22"/>
          <w:szCs w:val="22"/>
          <w:u w:val="single"/>
        </w:rPr>
      </w:pPr>
      <w:r w:rsidRPr="00961BCD">
        <w:rPr>
          <w:rFonts w:ascii="Arial" w:hAnsi="Arial" w:cs="Arial"/>
          <w:sz w:val="22"/>
          <w:szCs w:val="22"/>
        </w:rPr>
        <w:t xml:space="preserve">P24 and DG connection guides </w:t>
      </w:r>
      <w:r>
        <w:rPr>
          <w:rFonts w:ascii="Arial" w:hAnsi="Arial" w:cs="Arial"/>
          <w:sz w:val="22"/>
          <w:szCs w:val="22"/>
        </w:rPr>
        <w:t>have gone out for consultation</w:t>
      </w:r>
      <w:r w:rsidRPr="00961BCD">
        <w:rPr>
          <w:rFonts w:ascii="Arial" w:hAnsi="Arial" w:cs="Arial"/>
          <w:sz w:val="22"/>
          <w:szCs w:val="22"/>
        </w:rPr>
        <w:t>, responses are being collated for publication</w:t>
      </w:r>
      <w:r>
        <w:rPr>
          <w:rFonts w:ascii="Arial" w:hAnsi="Arial" w:cs="Arial"/>
          <w:sz w:val="22"/>
          <w:szCs w:val="22"/>
        </w:rPr>
        <w:t>, deadline due end of August. Projected impact on Dcode documents will be minimal.</w:t>
      </w:r>
    </w:p>
    <w:p w14:paraId="4B62F37F" w14:textId="77777777" w:rsidR="00C03B76" w:rsidRDefault="00C03B76" w:rsidP="00C03B76">
      <w:pPr>
        <w:jc w:val="both"/>
        <w:rPr>
          <w:rFonts w:ascii="Arial" w:hAnsi="Arial" w:cs="Arial"/>
          <w:sz w:val="22"/>
          <w:szCs w:val="22"/>
          <w:lang w:eastAsia="en-GB"/>
        </w:rPr>
      </w:pPr>
    </w:p>
    <w:p w14:paraId="2E243EB5" w14:textId="77777777" w:rsidR="00C03B76" w:rsidRDefault="00C03B76" w:rsidP="00C03B76">
      <w:pPr>
        <w:jc w:val="both"/>
        <w:rPr>
          <w:rFonts w:ascii="Arial" w:hAnsi="Arial" w:cs="Arial"/>
          <w:sz w:val="22"/>
          <w:szCs w:val="22"/>
          <w:lang w:eastAsia="en-GB"/>
        </w:rPr>
      </w:pPr>
    </w:p>
    <w:p w14:paraId="3F866AFD" w14:textId="77777777" w:rsidR="00C03B76" w:rsidRDefault="00C03B76" w:rsidP="00C03B76">
      <w:pPr>
        <w:pStyle w:val="ListParagraph"/>
        <w:numPr>
          <w:ilvl w:val="0"/>
          <w:numId w:val="14"/>
        </w:numPr>
        <w:rPr>
          <w:rFonts w:ascii="Arial" w:hAnsi="Arial" w:cs="Arial"/>
          <w:b/>
          <w:sz w:val="22"/>
          <w:szCs w:val="22"/>
        </w:rPr>
      </w:pPr>
      <w:r>
        <w:rPr>
          <w:rFonts w:ascii="Arial" w:hAnsi="Arial" w:cs="Arial"/>
          <w:b/>
          <w:sz w:val="22"/>
          <w:szCs w:val="22"/>
          <w:u w:val="single"/>
        </w:rPr>
        <w:t xml:space="preserve">DCode Qualifying Standards for revision </w:t>
      </w:r>
      <w:r>
        <w:rPr>
          <w:rFonts w:ascii="Arial" w:hAnsi="Arial" w:cs="Arial"/>
          <w:color w:val="FF0000"/>
          <w:sz w:val="22"/>
          <w:szCs w:val="22"/>
        </w:rPr>
        <w:t xml:space="preserve"> </w:t>
      </w:r>
    </w:p>
    <w:p w14:paraId="22C33F75" w14:textId="77777777" w:rsidR="00C03B76" w:rsidRDefault="00C03B76" w:rsidP="00C03B76">
      <w:pPr>
        <w:autoSpaceDE w:val="0"/>
        <w:autoSpaceDN w:val="0"/>
        <w:adjustRightInd w:val="0"/>
        <w:jc w:val="both"/>
        <w:rPr>
          <w:rFonts w:ascii="Arial" w:hAnsi="Arial" w:cs="Arial"/>
          <w:color w:val="FF0000"/>
          <w:sz w:val="22"/>
          <w:szCs w:val="22"/>
        </w:rPr>
      </w:pPr>
    </w:p>
    <w:p w14:paraId="37663349" w14:textId="77777777" w:rsidR="00C03B76" w:rsidRDefault="00C03B76" w:rsidP="00C03B76">
      <w:pPr>
        <w:autoSpaceDE w:val="0"/>
        <w:autoSpaceDN w:val="0"/>
        <w:adjustRightInd w:val="0"/>
        <w:jc w:val="both"/>
        <w:rPr>
          <w:rFonts w:ascii="Arial" w:hAnsi="Arial" w:cs="Arial"/>
          <w:b/>
          <w:bCs/>
          <w:i/>
          <w:iCs/>
          <w:sz w:val="22"/>
          <w:szCs w:val="22"/>
        </w:rPr>
      </w:pPr>
      <w:bookmarkStart w:id="4" w:name="_Hlk47520356"/>
      <w:r>
        <w:rPr>
          <w:rFonts w:ascii="Arial" w:hAnsi="Arial" w:cs="Arial"/>
          <w:b/>
          <w:bCs/>
          <w:i/>
          <w:iCs/>
          <w:sz w:val="22"/>
          <w:szCs w:val="22"/>
        </w:rPr>
        <w:t>9.1 P2</w:t>
      </w:r>
    </w:p>
    <w:p w14:paraId="66CA51CE" w14:textId="77777777" w:rsidR="00C03B76" w:rsidRDefault="00C03B76" w:rsidP="00C03B76">
      <w:pPr>
        <w:autoSpaceDE w:val="0"/>
        <w:autoSpaceDN w:val="0"/>
        <w:adjustRightInd w:val="0"/>
        <w:jc w:val="both"/>
        <w:rPr>
          <w:rFonts w:ascii="Arial" w:hAnsi="Arial" w:cs="Arial"/>
          <w:b/>
          <w:bCs/>
          <w:sz w:val="22"/>
          <w:szCs w:val="22"/>
        </w:rPr>
      </w:pPr>
    </w:p>
    <w:p w14:paraId="7AB14751" w14:textId="77777777" w:rsidR="00C03B76" w:rsidRDefault="00C03B76" w:rsidP="00C03B76">
      <w:pPr>
        <w:autoSpaceDE w:val="0"/>
        <w:autoSpaceDN w:val="0"/>
        <w:adjustRightInd w:val="0"/>
        <w:jc w:val="both"/>
        <w:rPr>
          <w:rFonts w:ascii="Arial" w:hAnsi="Arial" w:cs="Arial"/>
          <w:sz w:val="22"/>
          <w:szCs w:val="22"/>
        </w:rPr>
      </w:pPr>
      <w:r>
        <w:rPr>
          <w:rFonts w:ascii="Arial" w:hAnsi="Arial" w:cs="Arial"/>
          <w:sz w:val="22"/>
          <w:szCs w:val="22"/>
        </w:rPr>
        <w:t>See section 6.2</w:t>
      </w:r>
      <w:bookmarkEnd w:id="4"/>
    </w:p>
    <w:p w14:paraId="7E09D573" w14:textId="77777777" w:rsidR="00C03B76" w:rsidRDefault="00C03B76" w:rsidP="00C03B76">
      <w:pPr>
        <w:rPr>
          <w:rFonts w:ascii="Arial" w:hAnsi="Arial" w:cs="Arial"/>
          <w:b/>
          <w:sz w:val="22"/>
          <w:szCs w:val="22"/>
        </w:rPr>
      </w:pPr>
    </w:p>
    <w:p w14:paraId="5A4E93B0" w14:textId="77777777" w:rsidR="00C03B76" w:rsidRDefault="00C03B76" w:rsidP="00C03B76">
      <w:pPr>
        <w:pStyle w:val="ListParagraph"/>
        <w:numPr>
          <w:ilvl w:val="0"/>
          <w:numId w:val="14"/>
        </w:numPr>
        <w:rPr>
          <w:rFonts w:ascii="Arial" w:hAnsi="Arial" w:cs="Arial"/>
          <w:b/>
          <w:bCs/>
          <w:sz w:val="22"/>
          <w:szCs w:val="22"/>
          <w:u w:val="single"/>
          <w:lang w:val="en-US"/>
        </w:rPr>
      </w:pPr>
      <w:r>
        <w:rPr>
          <w:rFonts w:ascii="Arial" w:hAnsi="Arial" w:cs="Arial"/>
          <w:b/>
          <w:bCs/>
          <w:sz w:val="22"/>
          <w:szCs w:val="22"/>
          <w:u w:val="single"/>
          <w:lang w:val="en-US"/>
        </w:rPr>
        <w:t>Joint BEIS OFGEM Codes/Standards Review</w:t>
      </w:r>
    </w:p>
    <w:p w14:paraId="1384AAF8" w14:textId="77777777" w:rsidR="00C03B76" w:rsidRDefault="00C03B76" w:rsidP="00C03B76">
      <w:pPr>
        <w:rPr>
          <w:rFonts w:ascii="Arial" w:hAnsi="Arial" w:cs="Arial"/>
          <w:sz w:val="22"/>
          <w:szCs w:val="22"/>
          <w:lang w:eastAsia="en-GB"/>
        </w:rPr>
      </w:pPr>
    </w:p>
    <w:p w14:paraId="639FB260" w14:textId="77777777" w:rsidR="00C03B76" w:rsidRDefault="00C03B76" w:rsidP="00C03B76">
      <w:pPr>
        <w:rPr>
          <w:rFonts w:ascii="Arial" w:hAnsi="Arial" w:cs="Arial"/>
          <w:sz w:val="22"/>
          <w:szCs w:val="22"/>
          <w:lang w:eastAsia="en-GB"/>
        </w:rPr>
      </w:pPr>
      <w:r>
        <w:rPr>
          <w:rFonts w:ascii="Arial" w:hAnsi="Arial" w:cs="Arial"/>
          <w:sz w:val="22"/>
          <w:szCs w:val="22"/>
          <w:lang w:eastAsia="en-GB"/>
        </w:rPr>
        <w:t>Still awaiting Standards Review Report, MD to continue to provide updates.</w:t>
      </w:r>
    </w:p>
    <w:p w14:paraId="008AF541" w14:textId="77777777" w:rsidR="00C03B76" w:rsidRDefault="00C03B76" w:rsidP="00C03B76">
      <w:pPr>
        <w:ind w:left="7200" w:firstLine="720"/>
        <w:jc w:val="right"/>
        <w:rPr>
          <w:rFonts w:ascii="Arial" w:hAnsi="Arial" w:cs="Arial"/>
          <w:sz w:val="22"/>
          <w:szCs w:val="22"/>
          <w:lang w:eastAsia="en-GB"/>
        </w:rPr>
      </w:pPr>
      <w:r>
        <w:rPr>
          <w:rFonts w:ascii="Arial" w:hAnsi="Arial" w:cs="Arial"/>
          <w:b/>
          <w:sz w:val="22"/>
          <w:szCs w:val="22"/>
          <w:lang w:eastAsia="en-GB"/>
        </w:rPr>
        <w:t>Action: MD</w:t>
      </w:r>
      <w:r>
        <w:rPr>
          <w:rFonts w:ascii="Arial" w:hAnsi="Arial" w:cs="Arial"/>
          <w:sz w:val="22"/>
          <w:szCs w:val="22"/>
          <w:lang w:eastAsia="en-GB"/>
        </w:rPr>
        <w:tab/>
      </w:r>
      <w:r>
        <w:rPr>
          <w:rFonts w:ascii="Arial" w:hAnsi="Arial" w:cs="Arial"/>
          <w:sz w:val="22"/>
          <w:szCs w:val="22"/>
          <w:lang w:eastAsia="en-GB"/>
        </w:rPr>
        <w:tab/>
      </w:r>
    </w:p>
    <w:p w14:paraId="6DEF7310" w14:textId="77777777" w:rsidR="00C03B76" w:rsidRDefault="00C03B76" w:rsidP="00C03B76">
      <w:pPr>
        <w:ind w:left="7200" w:firstLine="720"/>
        <w:jc w:val="right"/>
        <w:rPr>
          <w:rFonts w:ascii="Arial" w:hAnsi="Arial" w:cs="Arial"/>
          <w:sz w:val="22"/>
          <w:szCs w:val="22"/>
          <w:lang w:eastAsia="en-GB"/>
        </w:rPr>
      </w:pPr>
    </w:p>
    <w:p w14:paraId="161E0C5A" w14:textId="77777777" w:rsidR="00C03B76" w:rsidRDefault="00C03B76" w:rsidP="00C03B76">
      <w:pPr>
        <w:pStyle w:val="ListParagraph"/>
        <w:numPr>
          <w:ilvl w:val="0"/>
          <w:numId w:val="14"/>
        </w:numPr>
        <w:rPr>
          <w:rFonts w:ascii="Arial" w:hAnsi="Arial" w:cs="Arial"/>
          <w:b/>
          <w:sz w:val="22"/>
          <w:szCs w:val="22"/>
          <w:u w:val="single"/>
        </w:rPr>
      </w:pPr>
      <w:r>
        <w:rPr>
          <w:rFonts w:ascii="Arial" w:hAnsi="Arial" w:cs="Arial"/>
          <w:b/>
          <w:sz w:val="22"/>
          <w:szCs w:val="22"/>
          <w:u w:val="single"/>
        </w:rPr>
        <w:t>Loss of Mains Change Programme</w:t>
      </w:r>
    </w:p>
    <w:p w14:paraId="19CC8821" w14:textId="77777777" w:rsidR="00C03B76" w:rsidRDefault="00C03B76" w:rsidP="00C03B76">
      <w:pPr>
        <w:rPr>
          <w:rFonts w:ascii="Arial" w:hAnsi="Arial" w:cs="Arial"/>
          <w:sz w:val="22"/>
          <w:szCs w:val="22"/>
        </w:rPr>
      </w:pPr>
    </w:p>
    <w:p w14:paraId="568F0CA4" w14:textId="77777777" w:rsidR="00C03B76" w:rsidRDefault="00C03B76" w:rsidP="00C03B76">
      <w:pPr>
        <w:rPr>
          <w:rFonts w:ascii="Arial" w:hAnsi="Arial" w:cs="Arial"/>
          <w:sz w:val="22"/>
          <w:szCs w:val="22"/>
        </w:rPr>
      </w:pPr>
      <w:r>
        <w:rPr>
          <w:rFonts w:ascii="Arial" w:hAnsi="Arial" w:cs="Arial"/>
          <w:sz w:val="22"/>
          <w:szCs w:val="22"/>
        </w:rPr>
        <w:t>See 6.3.</w:t>
      </w:r>
    </w:p>
    <w:p w14:paraId="48E4C153" w14:textId="77777777" w:rsidR="00C03B76" w:rsidRDefault="00C03B76" w:rsidP="00C03B76">
      <w:pPr>
        <w:rPr>
          <w:rFonts w:ascii="Arial" w:hAnsi="Arial" w:cs="Arial"/>
          <w:sz w:val="22"/>
          <w:szCs w:val="22"/>
        </w:rPr>
      </w:pPr>
    </w:p>
    <w:p w14:paraId="0AD96D84" w14:textId="77777777" w:rsidR="00C03B76" w:rsidRDefault="00C03B76" w:rsidP="00C03B76">
      <w:pPr>
        <w:rPr>
          <w:rFonts w:ascii="Arial" w:hAnsi="Arial" w:cs="Arial"/>
          <w:sz w:val="22"/>
          <w:szCs w:val="22"/>
        </w:rPr>
      </w:pPr>
    </w:p>
    <w:p w14:paraId="524B04B1" w14:textId="77777777" w:rsidR="00C03B76" w:rsidRDefault="00C03B76" w:rsidP="00C03B76">
      <w:pPr>
        <w:pStyle w:val="ListParagraph"/>
        <w:numPr>
          <w:ilvl w:val="0"/>
          <w:numId w:val="14"/>
        </w:numPr>
        <w:rPr>
          <w:rFonts w:ascii="Arial" w:hAnsi="Arial" w:cs="Arial"/>
          <w:b/>
          <w:sz w:val="22"/>
          <w:szCs w:val="22"/>
          <w:u w:val="single"/>
        </w:rPr>
      </w:pPr>
      <w:r>
        <w:rPr>
          <w:rFonts w:ascii="Arial" w:hAnsi="Arial" w:cs="Arial"/>
          <w:b/>
          <w:sz w:val="22"/>
          <w:szCs w:val="22"/>
          <w:u w:val="single"/>
        </w:rPr>
        <w:t>Enhanced DNO - IDNO data exchange DCode modification</w:t>
      </w:r>
    </w:p>
    <w:p w14:paraId="22FFECCB" w14:textId="77777777" w:rsidR="00C03B76" w:rsidRDefault="00C03B76" w:rsidP="00C03B76">
      <w:pPr>
        <w:rPr>
          <w:rFonts w:ascii="Arial" w:hAnsi="Arial" w:cs="Arial"/>
          <w:b/>
          <w:sz w:val="22"/>
          <w:szCs w:val="22"/>
          <w:u w:val="single"/>
        </w:rPr>
      </w:pPr>
    </w:p>
    <w:p w14:paraId="4F2BF033" w14:textId="77777777" w:rsidR="00C03B76" w:rsidRDefault="00C03B76" w:rsidP="00C03B76">
      <w:pPr>
        <w:rPr>
          <w:rFonts w:ascii="Arial" w:hAnsi="Arial" w:cs="Arial"/>
          <w:bCs/>
          <w:sz w:val="22"/>
          <w:szCs w:val="22"/>
        </w:rPr>
      </w:pPr>
      <w:r>
        <w:rPr>
          <w:rFonts w:ascii="Arial" w:hAnsi="Arial" w:cs="Arial"/>
          <w:bCs/>
          <w:sz w:val="22"/>
          <w:szCs w:val="22"/>
        </w:rPr>
        <w:t>See 6.6</w:t>
      </w:r>
    </w:p>
    <w:p w14:paraId="63AAC72A" w14:textId="77777777" w:rsidR="00C03B76" w:rsidRDefault="00C03B76" w:rsidP="00C03B76">
      <w:pPr>
        <w:rPr>
          <w:rFonts w:ascii="Arial" w:hAnsi="Arial" w:cs="Arial"/>
          <w:b/>
          <w:sz w:val="22"/>
          <w:szCs w:val="22"/>
          <w:u w:val="single"/>
        </w:rPr>
      </w:pPr>
    </w:p>
    <w:p w14:paraId="29A79304" w14:textId="77777777" w:rsidR="00C03B76" w:rsidRDefault="00C03B76" w:rsidP="00C03B76">
      <w:pPr>
        <w:rPr>
          <w:rFonts w:ascii="Arial" w:hAnsi="Arial" w:cs="Arial"/>
          <w:b/>
          <w:sz w:val="22"/>
          <w:szCs w:val="22"/>
          <w:u w:val="single"/>
        </w:rPr>
      </w:pPr>
    </w:p>
    <w:p w14:paraId="1CBFC47E" w14:textId="77777777" w:rsidR="00C03B76" w:rsidRDefault="00C03B76" w:rsidP="00C03B76">
      <w:pPr>
        <w:pStyle w:val="ListParagraph"/>
        <w:numPr>
          <w:ilvl w:val="0"/>
          <w:numId w:val="14"/>
        </w:numPr>
        <w:rPr>
          <w:rFonts w:ascii="Arial" w:hAnsi="Arial" w:cs="Arial"/>
          <w:b/>
          <w:sz w:val="22"/>
          <w:szCs w:val="22"/>
          <w:u w:val="single"/>
        </w:rPr>
      </w:pPr>
      <w:r>
        <w:rPr>
          <w:rFonts w:ascii="Arial" w:hAnsi="Arial" w:cs="Arial"/>
          <w:b/>
          <w:sz w:val="22"/>
          <w:szCs w:val="22"/>
          <w:u w:val="single"/>
        </w:rPr>
        <w:lastRenderedPageBreak/>
        <w:t>DCRP Headline Report</w:t>
      </w:r>
    </w:p>
    <w:p w14:paraId="03E1C68E" w14:textId="77777777" w:rsidR="00C03B76" w:rsidRDefault="00C03B76" w:rsidP="00C03B76">
      <w:pPr>
        <w:rPr>
          <w:rFonts w:ascii="Arial" w:hAnsi="Arial" w:cs="Arial"/>
          <w:b/>
          <w:sz w:val="22"/>
          <w:szCs w:val="22"/>
          <w:u w:val="single"/>
        </w:rPr>
      </w:pPr>
    </w:p>
    <w:p w14:paraId="622AE7BA" w14:textId="1E31B5E7" w:rsidR="00C03B76" w:rsidRDefault="00C03B76" w:rsidP="00C03B76">
      <w:pPr>
        <w:rPr>
          <w:rFonts w:ascii="Arial" w:hAnsi="Arial" w:cs="Arial"/>
          <w:bCs/>
          <w:sz w:val="22"/>
          <w:szCs w:val="22"/>
        </w:rPr>
      </w:pPr>
      <w:r>
        <w:rPr>
          <w:rFonts w:ascii="Arial" w:hAnsi="Arial" w:cs="Arial"/>
          <w:bCs/>
          <w:sz w:val="22"/>
          <w:szCs w:val="22"/>
        </w:rPr>
        <w:t>Joint Development of GC0148, and DG Connections guides are out for consultation 31</w:t>
      </w:r>
      <w:r w:rsidRPr="00375935">
        <w:rPr>
          <w:rFonts w:ascii="Arial" w:hAnsi="Arial" w:cs="Arial"/>
          <w:bCs/>
          <w:sz w:val="22"/>
          <w:szCs w:val="22"/>
          <w:vertAlign w:val="superscript"/>
        </w:rPr>
        <w:t>st</w:t>
      </w:r>
      <w:r>
        <w:rPr>
          <w:rFonts w:ascii="Arial" w:hAnsi="Arial" w:cs="Arial"/>
          <w:bCs/>
          <w:sz w:val="22"/>
          <w:szCs w:val="22"/>
        </w:rPr>
        <w:t xml:space="preserve"> March 2021.</w:t>
      </w:r>
    </w:p>
    <w:p w14:paraId="7888EC0F" w14:textId="77777777" w:rsidR="00C03B76" w:rsidRDefault="00C03B76" w:rsidP="00C03B76">
      <w:pPr>
        <w:jc w:val="right"/>
        <w:rPr>
          <w:rFonts w:ascii="Arial" w:hAnsi="Arial" w:cs="Arial"/>
          <w:b/>
          <w:sz w:val="22"/>
          <w:szCs w:val="22"/>
        </w:rPr>
      </w:pPr>
      <w:r>
        <w:rPr>
          <w:rFonts w:ascii="Arial" w:hAnsi="Arial" w:cs="Arial"/>
          <w:b/>
          <w:sz w:val="22"/>
          <w:szCs w:val="22"/>
        </w:rPr>
        <w:t xml:space="preserve">Action: </w:t>
      </w:r>
      <w:proofErr w:type="spellStart"/>
      <w:r>
        <w:rPr>
          <w:rFonts w:ascii="Arial" w:hAnsi="Arial" w:cs="Arial"/>
          <w:b/>
          <w:sz w:val="22"/>
          <w:szCs w:val="22"/>
        </w:rPr>
        <w:t>CMc</w:t>
      </w:r>
      <w:proofErr w:type="spellEnd"/>
    </w:p>
    <w:p w14:paraId="37D4E28D" w14:textId="77777777" w:rsidR="00C03B76" w:rsidRDefault="00C03B76" w:rsidP="00C03B76">
      <w:pPr>
        <w:rPr>
          <w:rFonts w:ascii="Arial" w:hAnsi="Arial" w:cs="Arial"/>
          <w:bCs/>
          <w:color w:val="FF0000"/>
          <w:sz w:val="22"/>
          <w:szCs w:val="22"/>
        </w:rPr>
      </w:pPr>
    </w:p>
    <w:p w14:paraId="7D0412A9" w14:textId="77777777" w:rsidR="00C03B76" w:rsidRDefault="00C03B76" w:rsidP="00C03B76">
      <w:pPr>
        <w:rPr>
          <w:rFonts w:ascii="Arial" w:hAnsi="Arial" w:cs="Arial"/>
          <w:b/>
          <w:sz w:val="22"/>
          <w:szCs w:val="22"/>
          <w:u w:val="single"/>
        </w:rPr>
      </w:pPr>
    </w:p>
    <w:p w14:paraId="204CDCA0" w14:textId="77777777" w:rsidR="00C03B76" w:rsidRDefault="00C03B76" w:rsidP="00C03B76">
      <w:pPr>
        <w:pStyle w:val="ListParagraph"/>
        <w:numPr>
          <w:ilvl w:val="0"/>
          <w:numId w:val="14"/>
        </w:numPr>
        <w:rPr>
          <w:rFonts w:ascii="Arial" w:hAnsi="Arial" w:cs="Arial"/>
          <w:b/>
          <w:sz w:val="22"/>
          <w:szCs w:val="22"/>
          <w:u w:val="single"/>
        </w:rPr>
      </w:pPr>
      <w:r>
        <w:rPr>
          <w:rFonts w:ascii="Arial" w:hAnsi="Arial" w:cs="Arial"/>
          <w:b/>
          <w:sz w:val="22"/>
          <w:szCs w:val="22"/>
          <w:u w:val="single"/>
        </w:rPr>
        <w:t>AOB</w:t>
      </w:r>
    </w:p>
    <w:p w14:paraId="3FB8AA16" w14:textId="77777777" w:rsidR="00C03B76" w:rsidRPr="000751B7" w:rsidRDefault="00C03B76" w:rsidP="00C03B76">
      <w:pPr>
        <w:rPr>
          <w:rFonts w:ascii="Arial" w:hAnsi="Arial" w:cs="Arial"/>
          <w:bCs/>
          <w:iCs/>
          <w:sz w:val="22"/>
          <w:szCs w:val="22"/>
        </w:rPr>
      </w:pPr>
      <w:r w:rsidRPr="000751B7">
        <w:rPr>
          <w:rFonts w:ascii="Arial" w:hAnsi="Arial" w:cs="Arial"/>
          <w:bCs/>
          <w:iCs/>
          <w:sz w:val="22"/>
          <w:szCs w:val="22"/>
        </w:rPr>
        <w:tab/>
      </w:r>
    </w:p>
    <w:p w14:paraId="7B1E3941" w14:textId="0A073779" w:rsidR="00C03B76" w:rsidRPr="000751B7" w:rsidRDefault="000751B7" w:rsidP="000751B7">
      <w:pPr>
        <w:rPr>
          <w:rFonts w:ascii="Arial" w:hAnsi="Arial" w:cs="Arial"/>
          <w:bCs/>
          <w:iCs/>
          <w:sz w:val="22"/>
          <w:szCs w:val="22"/>
        </w:rPr>
      </w:pPr>
      <w:bookmarkStart w:id="5" w:name="_Hlk47518810"/>
      <w:r w:rsidRPr="000751B7">
        <w:rPr>
          <w:rFonts w:ascii="Arial" w:hAnsi="Arial" w:cs="Arial"/>
          <w:bCs/>
          <w:iCs/>
          <w:sz w:val="22"/>
          <w:szCs w:val="22"/>
        </w:rPr>
        <w:t>None Raised</w:t>
      </w:r>
    </w:p>
    <w:bookmarkEnd w:id="5"/>
    <w:p w14:paraId="345FD949" w14:textId="4D5DA579" w:rsidR="00C03B76" w:rsidRPr="00FA69FD" w:rsidRDefault="00C03B76" w:rsidP="00C03B76">
      <w:pPr>
        <w:rPr>
          <w:rFonts w:ascii="Arial" w:hAnsi="Arial" w:cs="Arial"/>
          <w:bCs/>
          <w:sz w:val="22"/>
          <w:szCs w:val="22"/>
        </w:rPr>
      </w:pPr>
    </w:p>
    <w:p w14:paraId="43F7E0AE" w14:textId="77777777" w:rsidR="00C03B76" w:rsidRDefault="00C03B76" w:rsidP="00C03B76">
      <w:pPr>
        <w:rPr>
          <w:rFonts w:ascii="Arial" w:hAnsi="Arial" w:cs="Arial"/>
          <w:b/>
          <w:sz w:val="22"/>
          <w:szCs w:val="22"/>
        </w:rPr>
      </w:pPr>
    </w:p>
    <w:p w14:paraId="1773524C" w14:textId="77777777" w:rsidR="00C03B76" w:rsidRPr="004852E3" w:rsidRDefault="00C03B76" w:rsidP="00C03B76">
      <w:pPr>
        <w:pStyle w:val="ListParagraph"/>
        <w:numPr>
          <w:ilvl w:val="0"/>
          <w:numId w:val="14"/>
        </w:numPr>
        <w:rPr>
          <w:rFonts w:ascii="Arial" w:hAnsi="Arial" w:cs="Arial"/>
          <w:b/>
          <w:sz w:val="22"/>
          <w:szCs w:val="22"/>
        </w:rPr>
      </w:pPr>
      <w:r>
        <w:rPr>
          <w:rFonts w:ascii="Arial" w:hAnsi="Arial" w:cs="Arial"/>
          <w:b/>
          <w:sz w:val="22"/>
          <w:szCs w:val="22"/>
          <w:u w:val="single"/>
        </w:rPr>
        <w:t>Date of next meeting</w:t>
      </w:r>
    </w:p>
    <w:p w14:paraId="3E28F458" w14:textId="77777777" w:rsidR="00C03B76" w:rsidRDefault="00C03B76" w:rsidP="00C03B76">
      <w:pPr>
        <w:rPr>
          <w:rFonts w:ascii="Arial" w:hAnsi="Arial" w:cs="Arial"/>
          <w:b/>
          <w:sz w:val="22"/>
          <w:szCs w:val="22"/>
        </w:rPr>
      </w:pPr>
    </w:p>
    <w:p w14:paraId="4432996D" w14:textId="77777777" w:rsidR="00C03B76" w:rsidRPr="008E5E7D" w:rsidRDefault="00C03B76" w:rsidP="00C03B76">
      <w:pPr>
        <w:rPr>
          <w:rFonts w:ascii="Arial" w:hAnsi="Arial" w:cs="Arial"/>
          <w:bCs/>
          <w:sz w:val="22"/>
          <w:szCs w:val="22"/>
        </w:rPr>
      </w:pPr>
      <w:r>
        <w:rPr>
          <w:rFonts w:ascii="Arial" w:hAnsi="Arial" w:cs="Arial"/>
          <w:bCs/>
          <w:sz w:val="22"/>
          <w:szCs w:val="22"/>
        </w:rPr>
        <w:t>The current frequency of meeting was raised (2 months) and group consensus is to continue with this as a pose to reverting to the 3-month meeting timeline period.</w:t>
      </w:r>
    </w:p>
    <w:p w14:paraId="6434D30C" w14:textId="77777777" w:rsidR="00C03B76" w:rsidRPr="00FA69FD" w:rsidRDefault="00C03B76" w:rsidP="00C03B76">
      <w:pPr>
        <w:rPr>
          <w:rFonts w:ascii="Arial" w:hAnsi="Arial" w:cs="Arial"/>
          <w:bCs/>
          <w:sz w:val="22"/>
          <w:szCs w:val="22"/>
        </w:rPr>
      </w:pPr>
    </w:p>
    <w:p w14:paraId="59915524" w14:textId="77777777" w:rsidR="00C03B76" w:rsidRDefault="00C03B76" w:rsidP="00C03B76">
      <w:pPr>
        <w:rPr>
          <w:rFonts w:ascii="Arial" w:hAnsi="Arial" w:cs="Arial"/>
          <w:sz w:val="22"/>
          <w:szCs w:val="22"/>
        </w:rPr>
      </w:pPr>
    </w:p>
    <w:p w14:paraId="377C217E" w14:textId="3F8AC3EC" w:rsidR="00C03B76" w:rsidRDefault="00C03B76" w:rsidP="00C03B76">
      <w:pPr>
        <w:rPr>
          <w:rFonts w:ascii="Arial" w:hAnsi="Arial" w:cs="Arial"/>
          <w:sz w:val="22"/>
          <w:szCs w:val="22"/>
        </w:rPr>
      </w:pPr>
      <w:r>
        <w:rPr>
          <w:rFonts w:ascii="Arial" w:hAnsi="Arial" w:cs="Arial"/>
          <w:sz w:val="22"/>
          <w:szCs w:val="22"/>
        </w:rPr>
        <w:t xml:space="preserve">Next </w:t>
      </w:r>
      <w:r w:rsidR="000751B7">
        <w:rPr>
          <w:rFonts w:ascii="Arial" w:hAnsi="Arial" w:cs="Arial"/>
          <w:sz w:val="22"/>
          <w:szCs w:val="22"/>
        </w:rPr>
        <w:t>DCRP</w:t>
      </w:r>
      <w:r>
        <w:rPr>
          <w:rFonts w:ascii="Arial" w:hAnsi="Arial" w:cs="Arial"/>
          <w:sz w:val="22"/>
          <w:szCs w:val="22"/>
        </w:rPr>
        <w:t xml:space="preserve"> meeting - 8</w:t>
      </w:r>
      <w:r>
        <w:rPr>
          <w:rFonts w:ascii="Arial" w:hAnsi="Arial" w:cs="Arial"/>
          <w:sz w:val="22"/>
          <w:szCs w:val="22"/>
          <w:vertAlign w:val="superscript"/>
        </w:rPr>
        <w:t>th</w:t>
      </w:r>
      <w:r>
        <w:rPr>
          <w:rFonts w:ascii="Arial" w:hAnsi="Arial" w:cs="Arial"/>
          <w:sz w:val="22"/>
          <w:szCs w:val="22"/>
        </w:rPr>
        <w:t xml:space="preserve"> October 2020 at ENA or teleconference commencing at 10.30.</w:t>
      </w:r>
    </w:p>
    <w:p w14:paraId="301DA954" w14:textId="77777777" w:rsidR="00C03B76" w:rsidRDefault="00C03B76" w:rsidP="00C03B76">
      <w:pPr>
        <w:rPr>
          <w:rFonts w:ascii="Arial" w:hAnsi="Arial" w:cs="Arial"/>
          <w:sz w:val="22"/>
          <w:szCs w:val="22"/>
        </w:rPr>
      </w:pPr>
    </w:p>
    <w:p w14:paraId="7CF5CB16" w14:textId="0931CE1A" w:rsidR="00C03B76" w:rsidRDefault="000751B7" w:rsidP="00C03B76">
      <w:pPr>
        <w:pStyle w:val="ListParagraph"/>
        <w:numPr>
          <w:ilvl w:val="0"/>
          <w:numId w:val="14"/>
        </w:numPr>
        <w:rPr>
          <w:rFonts w:ascii="Arial" w:hAnsi="Arial" w:cs="Arial"/>
          <w:b/>
          <w:sz w:val="22"/>
          <w:szCs w:val="22"/>
          <w:u w:val="single"/>
          <w:lang w:eastAsia="en-GB"/>
        </w:rPr>
      </w:pPr>
      <w:r>
        <w:rPr>
          <w:rFonts w:ascii="Arial" w:hAnsi="Arial" w:cs="Arial"/>
          <w:b/>
          <w:sz w:val="22"/>
          <w:szCs w:val="22"/>
          <w:u w:val="single"/>
        </w:rPr>
        <w:t>DCRP</w:t>
      </w:r>
      <w:r w:rsidR="00C03B76">
        <w:rPr>
          <w:rFonts w:ascii="Arial" w:hAnsi="Arial" w:cs="Arial"/>
          <w:b/>
          <w:sz w:val="22"/>
          <w:szCs w:val="22"/>
          <w:u w:val="single"/>
          <w:lang w:eastAsia="en-GB"/>
        </w:rPr>
        <w:t xml:space="preserve"> </w:t>
      </w:r>
      <w:r w:rsidR="00C03B76">
        <w:rPr>
          <w:rFonts w:ascii="Arial" w:hAnsi="Arial" w:cs="Arial"/>
          <w:b/>
          <w:sz w:val="22"/>
          <w:szCs w:val="22"/>
          <w:u w:val="single"/>
        </w:rPr>
        <w:t>Meeting</w:t>
      </w:r>
      <w:r w:rsidR="00C03B76">
        <w:rPr>
          <w:rFonts w:ascii="Arial" w:hAnsi="Arial" w:cs="Arial"/>
          <w:b/>
          <w:sz w:val="22"/>
          <w:szCs w:val="22"/>
          <w:u w:val="single"/>
          <w:lang w:eastAsia="en-GB"/>
        </w:rPr>
        <w:t xml:space="preserve"> Dates for 2020</w:t>
      </w:r>
    </w:p>
    <w:p w14:paraId="7C7D0772" w14:textId="77777777" w:rsidR="00C03B76" w:rsidRDefault="00C03B76" w:rsidP="00C03B76">
      <w:pPr>
        <w:ind w:firstLine="360"/>
        <w:rPr>
          <w:rFonts w:ascii="Arial" w:hAnsi="Arial" w:cs="Arial"/>
          <w:sz w:val="22"/>
          <w:szCs w:val="22"/>
        </w:rPr>
      </w:pPr>
    </w:p>
    <w:p w14:paraId="15E6E62F" w14:textId="37CDA616" w:rsidR="000751B7" w:rsidRDefault="000751B7" w:rsidP="00C03B76">
      <w:pPr>
        <w:ind w:firstLine="360"/>
        <w:rPr>
          <w:rFonts w:ascii="Arial" w:hAnsi="Arial" w:cs="Arial"/>
          <w:sz w:val="22"/>
          <w:szCs w:val="22"/>
        </w:rPr>
      </w:pPr>
      <w:r>
        <w:rPr>
          <w:rFonts w:ascii="Arial" w:hAnsi="Arial" w:cs="Arial"/>
          <w:sz w:val="22"/>
          <w:szCs w:val="22"/>
        </w:rPr>
        <w:t>8</w:t>
      </w:r>
      <w:r w:rsidRPr="000751B7">
        <w:rPr>
          <w:rFonts w:ascii="Arial" w:hAnsi="Arial" w:cs="Arial"/>
          <w:sz w:val="22"/>
          <w:szCs w:val="22"/>
          <w:vertAlign w:val="superscript"/>
        </w:rPr>
        <w:t>th</w:t>
      </w:r>
      <w:r>
        <w:rPr>
          <w:rFonts w:ascii="Arial" w:hAnsi="Arial" w:cs="Arial"/>
          <w:sz w:val="22"/>
          <w:szCs w:val="22"/>
        </w:rPr>
        <w:t xml:space="preserve"> October 2020</w:t>
      </w:r>
    </w:p>
    <w:p w14:paraId="63939560" w14:textId="56BC6E78" w:rsidR="00C03B76" w:rsidRDefault="00C03B76" w:rsidP="00C03B76">
      <w:pPr>
        <w:ind w:firstLine="360"/>
        <w:rPr>
          <w:rFonts w:ascii="Arial" w:hAnsi="Arial" w:cs="Arial"/>
          <w:sz w:val="22"/>
          <w:szCs w:val="22"/>
        </w:rPr>
      </w:pPr>
      <w:r>
        <w:rPr>
          <w:rFonts w:ascii="Arial" w:hAnsi="Arial" w:cs="Arial"/>
          <w:sz w:val="22"/>
          <w:szCs w:val="22"/>
        </w:rPr>
        <w:t>3</w:t>
      </w:r>
      <w:r>
        <w:rPr>
          <w:rFonts w:ascii="Arial" w:hAnsi="Arial" w:cs="Arial"/>
          <w:sz w:val="22"/>
          <w:szCs w:val="22"/>
          <w:vertAlign w:val="superscript"/>
        </w:rPr>
        <w:t>rd</w:t>
      </w:r>
      <w:r>
        <w:rPr>
          <w:rFonts w:ascii="Arial" w:hAnsi="Arial" w:cs="Arial"/>
          <w:sz w:val="22"/>
          <w:szCs w:val="22"/>
        </w:rPr>
        <w:t xml:space="preserve"> December 2020</w:t>
      </w:r>
    </w:p>
    <w:p w14:paraId="2FD6728C" w14:textId="77777777" w:rsidR="00C03B76" w:rsidRPr="00A564A5" w:rsidRDefault="00C03B76" w:rsidP="00C03B76">
      <w:pPr>
        <w:ind w:firstLine="360"/>
        <w:rPr>
          <w:rFonts w:ascii="Arial" w:hAnsi="Arial" w:cs="Arial"/>
          <w:sz w:val="22"/>
          <w:szCs w:val="22"/>
        </w:rPr>
      </w:pPr>
    </w:p>
    <w:p w14:paraId="72179289" w14:textId="77777777" w:rsidR="00A7671A" w:rsidRPr="00A04E7F" w:rsidRDefault="00A7671A">
      <w:pPr>
        <w:pStyle w:val="Title"/>
        <w:rPr>
          <w:rFonts w:ascii="Arial" w:hAnsi="Arial" w:cs="Arial"/>
          <w:sz w:val="21"/>
          <w:szCs w:val="21"/>
          <w:u w:val="none"/>
        </w:rPr>
      </w:pPr>
    </w:p>
    <w:sectPr w:rsidR="00A7671A" w:rsidRPr="00A04E7F" w:rsidSect="00226D1C">
      <w:headerReference w:type="default" r:id="rId8"/>
      <w:footerReference w:type="default" r:id="rId9"/>
      <w:pgSz w:w="12240" w:h="15840"/>
      <w:pgMar w:top="1440" w:right="1170" w:bottom="1440" w:left="1800" w:header="720" w:footer="720"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05EAC" w14:textId="77777777" w:rsidR="009D1335" w:rsidRDefault="009D1335">
      <w:r>
        <w:separator/>
      </w:r>
    </w:p>
  </w:endnote>
  <w:endnote w:type="continuationSeparator" w:id="0">
    <w:p w14:paraId="6AB9D596" w14:textId="77777777" w:rsidR="009D1335" w:rsidRDefault="009D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9864642"/>
      <w:docPartObj>
        <w:docPartGallery w:val="Page Numbers (Bottom of Page)"/>
        <w:docPartUnique/>
      </w:docPartObj>
    </w:sdtPr>
    <w:sdtEndPr>
      <w:rPr>
        <w:noProof/>
      </w:rPr>
    </w:sdtEndPr>
    <w:sdtContent>
      <w:p w14:paraId="74BB3784" w14:textId="77777777" w:rsidR="00893B75" w:rsidRDefault="00893B75">
        <w:pPr>
          <w:pStyle w:val="Footer"/>
          <w:jc w:val="center"/>
        </w:pPr>
        <w:r>
          <w:fldChar w:fldCharType="begin"/>
        </w:r>
        <w:r>
          <w:instrText xml:space="preserve"> PAGE   \* MERGEFORMAT </w:instrText>
        </w:r>
        <w:r>
          <w:fldChar w:fldCharType="separate"/>
        </w:r>
        <w:r w:rsidR="00AF322C">
          <w:rPr>
            <w:noProof/>
          </w:rPr>
          <w:t>4</w:t>
        </w:r>
        <w:r>
          <w:rPr>
            <w:noProof/>
          </w:rPr>
          <w:fldChar w:fldCharType="end"/>
        </w:r>
      </w:p>
    </w:sdtContent>
  </w:sdt>
  <w:p w14:paraId="74BB3785" w14:textId="77777777" w:rsidR="00893B75" w:rsidRDefault="00893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1A632" w14:textId="77777777" w:rsidR="009D1335" w:rsidRDefault="009D1335">
      <w:r>
        <w:separator/>
      </w:r>
    </w:p>
  </w:footnote>
  <w:footnote w:type="continuationSeparator" w:id="0">
    <w:p w14:paraId="60FF8525" w14:textId="77777777" w:rsidR="009D1335" w:rsidRDefault="009D1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B3783" w14:textId="7BB8CA77" w:rsidR="00893B75" w:rsidRPr="009E2BA3" w:rsidRDefault="00893B75">
    <w:pPr>
      <w:pStyle w:val="Header"/>
    </w:pPr>
    <w:r w:rsidRPr="006B3455">
      <w:rPr>
        <w:b/>
        <w:color w:val="4F6228" w:themeColor="accent3" w:themeShade="80"/>
        <w:sz w:val="96"/>
        <w:szCs w:val="96"/>
      </w:rPr>
      <w:t>DCode</w:t>
    </w:r>
    <w:r w:rsidR="00F90A40">
      <w:tab/>
    </w:r>
    <w:r w:rsidR="00F90A40">
      <w:tab/>
      <w:t>DCRP_20_0</w:t>
    </w:r>
    <w:r w:rsidR="00C218C3">
      <w:t>4</w:t>
    </w:r>
    <w:r>
      <w:t>_</w:t>
    </w:r>
    <w:r w:rsidR="00A31A5D">
      <w:t>0</w:t>
    </w:r>
    <w:r w:rsidR="00AD576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00C47"/>
    <w:multiLevelType w:val="multilevel"/>
    <w:tmpl w:val="40E4B4A8"/>
    <w:lvl w:ilvl="0">
      <w:start w:val="1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844042"/>
    <w:multiLevelType w:val="multilevel"/>
    <w:tmpl w:val="0E5E8C8A"/>
    <w:lvl w:ilvl="0">
      <w:start w:val="10"/>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B63B6E"/>
    <w:multiLevelType w:val="hybridMultilevel"/>
    <w:tmpl w:val="7CEA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F3684"/>
    <w:multiLevelType w:val="hybridMultilevel"/>
    <w:tmpl w:val="2D267B2A"/>
    <w:lvl w:ilvl="0" w:tplc="B866D44E">
      <w:start w:val="4"/>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940071"/>
    <w:multiLevelType w:val="hybridMultilevel"/>
    <w:tmpl w:val="FF0C1784"/>
    <w:lvl w:ilvl="0" w:tplc="84E0F070">
      <w:start w:val="1"/>
      <w:numFmt w:val="bullet"/>
      <w:lvlText w:val=""/>
      <w:lvlJc w:val="left"/>
      <w:pPr>
        <w:ind w:left="846" w:hanging="360"/>
      </w:pPr>
      <w:rPr>
        <w:rFonts w:ascii="Symbol" w:hAnsi="Symbol" w:hint="default"/>
      </w:rPr>
    </w:lvl>
    <w:lvl w:ilvl="1" w:tplc="61ACA232">
      <w:start w:val="1"/>
      <w:numFmt w:val="bullet"/>
      <w:pStyle w:val="DARsubbullet"/>
      <w:lvlText w:val="o"/>
      <w:lvlJc w:val="left"/>
      <w:pPr>
        <w:ind w:left="1566" w:hanging="360"/>
      </w:pPr>
      <w:rPr>
        <w:rFonts w:ascii="Courier New" w:hAnsi="Courier New" w:cs="Courier New" w:hint="default"/>
      </w:rPr>
    </w:lvl>
    <w:lvl w:ilvl="2" w:tplc="08090005">
      <w:start w:val="1"/>
      <w:numFmt w:val="bullet"/>
      <w:lvlText w:val=""/>
      <w:lvlJc w:val="left"/>
      <w:pPr>
        <w:ind w:left="2286" w:hanging="360"/>
      </w:pPr>
      <w:rPr>
        <w:rFonts w:ascii="Wingdings" w:hAnsi="Wingdings" w:hint="default"/>
      </w:rPr>
    </w:lvl>
    <w:lvl w:ilvl="3" w:tplc="C0F28FBC">
      <w:numFmt w:val="bullet"/>
      <w:lvlText w:val="•"/>
      <w:lvlJc w:val="left"/>
      <w:pPr>
        <w:ind w:left="3006" w:hanging="360"/>
      </w:pPr>
      <w:rPr>
        <w:rFonts w:ascii="Times New Roman" w:eastAsia="Times New Roman" w:hAnsi="Times New Roman" w:cs="Times New Roman"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5" w15:restartNumberingAfterBreak="0">
    <w:nsid w:val="3DEA051E"/>
    <w:multiLevelType w:val="multilevel"/>
    <w:tmpl w:val="9452A642"/>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B4206B"/>
    <w:multiLevelType w:val="multilevel"/>
    <w:tmpl w:val="B296B50E"/>
    <w:lvl w:ilvl="0">
      <w:start w:val="1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C9469E"/>
    <w:multiLevelType w:val="hybridMultilevel"/>
    <w:tmpl w:val="CCA2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4922AF"/>
    <w:multiLevelType w:val="multilevel"/>
    <w:tmpl w:val="8488B7E8"/>
    <w:lvl w:ilvl="0">
      <w:start w:val="1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44B351E"/>
    <w:multiLevelType w:val="hybridMultilevel"/>
    <w:tmpl w:val="3766C376"/>
    <w:lvl w:ilvl="0" w:tplc="3306C38A">
      <w:start w:val="1"/>
      <w:numFmt w:val="bullet"/>
      <w:pStyle w:val="DAR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A2D68DF"/>
    <w:multiLevelType w:val="multilevel"/>
    <w:tmpl w:val="44643DD2"/>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D0B7096"/>
    <w:multiLevelType w:val="multilevel"/>
    <w:tmpl w:val="D7B28116"/>
    <w:lvl w:ilvl="0">
      <w:start w:val="1"/>
      <w:numFmt w:val="decimal"/>
      <w:lvlText w:val="%1."/>
      <w:lvlJc w:val="left"/>
      <w:pPr>
        <w:ind w:left="360" w:hanging="360"/>
      </w:pPr>
    </w:lvl>
    <w:lvl w:ilvl="1">
      <w:start w:val="1"/>
      <w:numFmt w:val="decimal"/>
      <w:lvlText w:val="%1.%2."/>
      <w:lvlJc w:val="left"/>
      <w:pPr>
        <w:ind w:left="792" w:hanging="432"/>
      </w:pPr>
      <w:rPr>
        <w:b/>
        <w:i/>
      </w:rPr>
    </w:lvl>
    <w:lvl w:ilvl="2">
      <w:start w:val="1"/>
      <w:numFmt w:val="decimal"/>
      <w:lvlText w:val="%1.%2.%3."/>
      <w:lvlJc w:val="left"/>
      <w:pPr>
        <w:ind w:left="1224" w:hanging="504"/>
      </w:pPr>
      <w:rPr>
        <w:b/>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432FD4"/>
    <w:multiLevelType w:val="multilevel"/>
    <w:tmpl w:val="56DEEFE0"/>
    <w:lvl w:ilvl="0">
      <w:start w:val="1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4"/>
  </w:num>
  <w:num w:numId="3">
    <w:abstractNumId w:val="11"/>
  </w:num>
  <w:num w:numId="4">
    <w:abstractNumId w:val="5"/>
  </w:num>
  <w:num w:numId="5">
    <w:abstractNumId w:val="2"/>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12"/>
  </w:num>
  <w:num w:numId="10">
    <w:abstractNumId w:val="8"/>
  </w:num>
  <w:num w:numId="11">
    <w:abstractNumId w:val="10"/>
  </w:num>
  <w:num w:numId="12">
    <w:abstractNumId w:val="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1F0"/>
    <w:rsid w:val="000005C3"/>
    <w:rsid w:val="00000665"/>
    <w:rsid w:val="00001C8D"/>
    <w:rsid w:val="000040AB"/>
    <w:rsid w:val="00004DC3"/>
    <w:rsid w:val="000070E4"/>
    <w:rsid w:val="00010573"/>
    <w:rsid w:val="00012B26"/>
    <w:rsid w:val="00014D5B"/>
    <w:rsid w:val="0001549C"/>
    <w:rsid w:val="00016192"/>
    <w:rsid w:val="00016526"/>
    <w:rsid w:val="00016713"/>
    <w:rsid w:val="00017941"/>
    <w:rsid w:val="00017945"/>
    <w:rsid w:val="0002038E"/>
    <w:rsid w:val="00020547"/>
    <w:rsid w:val="000207A6"/>
    <w:rsid w:val="000215BB"/>
    <w:rsid w:val="00023430"/>
    <w:rsid w:val="00024B19"/>
    <w:rsid w:val="000252D7"/>
    <w:rsid w:val="00030127"/>
    <w:rsid w:val="00030E87"/>
    <w:rsid w:val="00030F20"/>
    <w:rsid w:val="0003124A"/>
    <w:rsid w:val="00033B16"/>
    <w:rsid w:val="000349BE"/>
    <w:rsid w:val="00035155"/>
    <w:rsid w:val="00035D36"/>
    <w:rsid w:val="00036580"/>
    <w:rsid w:val="00036894"/>
    <w:rsid w:val="00036CF7"/>
    <w:rsid w:val="00037B3C"/>
    <w:rsid w:val="000409C1"/>
    <w:rsid w:val="00041A1C"/>
    <w:rsid w:val="00041FCF"/>
    <w:rsid w:val="000422A7"/>
    <w:rsid w:val="00042692"/>
    <w:rsid w:val="00042C5D"/>
    <w:rsid w:val="00043864"/>
    <w:rsid w:val="00043E63"/>
    <w:rsid w:val="000440B8"/>
    <w:rsid w:val="00044103"/>
    <w:rsid w:val="000449AF"/>
    <w:rsid w:val="000470F0"/>
    <w:rsid w:val="0004742B"/>
    <w:rsid w:val="00047984"/>
    <w:rsid w:val="00047A5A"/>
    <w:rsid w:val="000506B5"/>
    <w:rsid w:val="00052BB1"/>
    <w:rsid w:val="00052F87"/>
    <w:rsid w:val="0005306F"/>
    <w:rsid w:val="00053991"/>
    <w:rsid w:val="0005581E"/>
    <w:rsid w:val="00056CE3"/>
    <w:rsid w:val="000571FE"/>
    <w:rsid w:val="00057DA3"/>
    <w:rsid w:val="00060110"/>
    <w:rsid w:val="00060FE2"/>
    <w:rsid w:val="00062729"/>
    <w:rsid w:val="00062FA0"/>
    <w:rsid w:val="00064C0A"/>
    <w:rsid w:val="00064DDD"/>
    <w:rsid w:val="00064F42"/>
    <w:rsid w:val="000656EC"/>
    <w:rsid w:val="00065B1B"/>
    <w:rsid w:val="00066244"/>
    <w:rsid w:val="00067229"/>
    <w:rsid w:val="000673ED"/>
    <w:rsid w:val="00067B78"/>
    <w:rsid w:val="00067CD4"/>
    <w:rsid w:val="00070210"/>
    <w:rsid w:val="00070A56"/>
    <w:rsid w:val="0007133B"/>
    <w:rsid w:val="000717EE"/>
    <w:rsid w:val="00072C48"/>
    <w:rsid w:val="000741B0"/>
    <w:rsid w:val="000745E6"/>
    <w:rsid w:val="000747EB"/>
    <w:rsid w:val="000751B7"/>
    <w:rsid w:val="00075540"/>
    <w:rsid w:val="00075AD4"/>
    <w:rsid w:val="00077D28"/>
    <w:rsid w:val="00080324"/>
    <w:rsid w:val="00080820"/>
    <w:rsid w:val="000816DB"/>
    <w:rsid w:val="00081AFE"/>
    <w:rsid w:val="00082F19"/>
    <w:rsid w:val="000836CF"/>
    <w:rsid w:val="00083C3D"/>
    <w:rsid w:val="00085187"/>
    <w:rsid w:val="00086F20"/>
    <w:rsid w:val="00086FF5"/>
    <w:rsid w:val="0008777F"/>
    <w:rsid w:val="0009062F"/>
    <w:rsid w:val="00090DF8"/>
    <w:rsid w:val="00090F00"/>
    <w:rsid w:val="00092267"/>
    <w:rsid w:val="00092A80"/>
    <w:rsid w:val="00092E05"/>
    <w:rsid w:val="00093068"/>
    <w:rsid w:val="000941AA"/>
    <w:rsid w:val="0009504B"/>
    <w:rsid w:val="000955DC"/>
    <w:rsid w:val="000968B2"/>
    <w:rsid w:val="00096A97"/>
    <w:rsid w:val="00097632"/>
    <w:rsid w:val="000A008C"/>
    <w:rsid w:val="000A086C"/>
    <w:rsid w:val="000A09D4"/>
    <w:rsid w:val="000A0DC7"/>
    <w:rsid w:val="000A1DD9"/>
    <w:rsid w:val="000A2603"/>
    <w:rsid w:val="000A2958"/>
    <w:rsid w:val="000A300B"/>
    <w:rsid w:val="000A3C41"/>
    <w:rsid w:val="000A4663"/>
    <w:rsid w:val="000A4FBC"/>
    <w:rsid w:val="000A5AF1"/>
    <w:rsid w:val="000A5BB1"/>
    <w:rsid w:val="000A5F5A"/>
    <w:rsid w:val="000A7A77"/>
    <w:rsid w:val="000B0220"/>
    <w:rsid w:val="000B0604"/>
    <w:rsid w:val="000B151C"/>
    <w:rsid w:val="000B1E87"/>
    <w:rsid w:val="000B2B2A"/>
    <w:rsid w:val="000B2F4E"/>
    <w:rsid w:val="000B3A1B"/>
    <w:rsid w:val="000B5B37"/>
    <w:rsid w:val="000B6204"/>
    <w:rsid w:val="000B7154"/>
    <w:rsid w:val="000B7287"/>
    <w:rsid w:val="000B78AC"/>
    <w:rsid w:val="000B7A31"/>
    <w:rsid w:val="000C0845"/>
    <w:rsid w:val="000C14ED"/>
    <w:rsid w:val="000C160D"/>
    <w:rsid w:val="000C283A"/>
    <w:rsid w:val="000C34CC"/>
    <w:rsid w:val="000C363E"/>
    <w:rsid w:val="000C3F5D"/>
    <w:rsid w:val="000C4AC9"/>
    <w:rsid w:val="000C6679"/>
    <w:rsid w:val="000C69AB"/>
    <w:rsid w:val="000C6E68"/>
    <w:rsid w:val="000D0443"/>
    <w:rsid w:val="000D08FD"/>
    <w:rsid w:val="000D1D5A"/>
    <w:rsid w:val="000D39D9"/>
    <w:rsid w:val="000D4EF0"/>
    <w:rsid w:val="000D5A77"/>
    <w:rsid w:val="000D5E2C"/>
    <w:rsid w:val="000D63F3"/>
    <w:rsid w:val="000D642B"/>
    <w:rsid w:val="000D66B7"/>
    <w:rsid w:val="000D6F04"/>
    <w:rsid w:val="000D7ACF"/>
    <w:rsid w:val="000E0167"/>
    <w:rsid w:val="000E07DB"/>
    <w:rsid w:val="000E0E18"/>
    <w:rsid w:val="000E1471"/>
    <w:rsid w:val="000E26D4"/>
    <w:rsid w:val="000E2E5F"/>
    <w:rsid w:val="000E3A42"/>
    <w:rsid w:val="000E497A"/>
    <w:rsid w:val="000E4B63"/>
    <w:rsid w:val="000E4EDD"/>
    <w:rsid w:val="000E5E51"/>
    <w:rsid w:val="000E68EB"/>
    <w:rsid w:val="000E7BED"/>
    <w:rsid w:val="000F05FE"/>
    <w:rsid w:val="000F0F84"/>
    <w:rsid w:val="000F234C"/>
    <w:rsid w:val="000F2866"/>
    <w:rsid w:val="000F38A8"/>
    <w:rsid w:val="000F3BB3"/>
    <w:rsid w:val="000F3C3A"/>
    <w:rsid w:val="000F3DCF"/>
    <w:rsid w:val="000F4D77"/>
    <w:rsid w:val="000F7D5E"/>
    <w:rsid w:val="00100373"/>
    <w:rsid w:val="0010088B"/>
    <w:rsid w:val="001011EC"/>
    <w:rsid w:val="00102058"/>
    <w:rsid w:val="001024A9"/>
    <w:rsid w:val="00102866"/>
    <w:rsid w:val="00103055"/>
    <w:rsid w:val="0010325F"/>
    <w:rsid w:val="00103EB9"/>
    <w:rsid w:val="001042E1"/>
    <w:rsid w:val="00104498"/>
    <w:rsid w:val="00104502"/>
    <w:rsid w:val="00105665"/>
    <w:rsid w:val="001056F9"/>
    <w:rsid w:val="00105ABD"/>
    <w:rsid w:val="001062AA"/>
    <w:rsid w:val="001066C5"/>
    <w:rsid w:val="00107359"/>
    <w:rsid w:val="001073A6"/>
    <w:rsid w:val="00110B2C"/>
    <w:rsid w:val="00111A43"/>
    <w:rsid w:val="00111F69"/>
    <w:rsid w:val="0011212B"/>
    <w:rsid w:val="0011396F"/>
    <w:rsid w:val="00114934"/>
    <w:rsid w:val="00114E9A"/>
    <w:rsid w:val="0011596C"/>
    <w:rsid w:val="00115A84"/>
    <w:rsid w:val="001162A1"/>
    <w:rsid w:val="0011669F"/>
    <w:rsid w:val="001166CC"/>
    <w:rsid w:val="00116BC3"/>
    <w:rsid w:val="00120D24"/>
    <w:rsid w:val="0012107F"/>
    <w:rsid w:val="00122176"/>
    <w:rsid w:val="00122603"/>
    <w:rsid w:val="001226BC"/>
    <w:rsid w:val="00123A9B"/>
    <w:rsid w:val="00123B82"/>
    <w:rsid w:val="00123C43"/>
    <w:rsid w:val="00123D1D"/>
    <w:rsid w:val="00126619"/>
    <w:rsid w:val="00126855"/>
    <w:rsid w:val="00127601"/>
    <w:rsid w:val="00127B4F"/>
    <w:rsid w:val="0013114E"/>
    <w:rsid w:val="0013116A"/>
    <w:rsid w:val="001338FD"/>
    <w:rsid w:val="001339A3"/>
    <w:rsid w:val="00133C12"/>
    <w:rsid w:val="00133F84"/>
    <w:rsid w:val="00135482"/>
    <w:rsid w:val="00135808"/>
    <w:rsid w:val="00135861"/>
    <w:rsid w:val="00135D92"/>
    <w:rsid w:val="00136F41"/>
    <w:rsid w:val="00137210"/>
    <w:rsid w:val="0014001E"/>
    <w:rsid w:val="001402FF"/>
    <w:rsid w:val="001406C8"/>
    <w:rsid w:val="001419EE"/>
    <w:rsid w:val="00142134"/>
    <w:rsid w:val="0014254B"/>
    <w:rsid w:val="00142660"/>
    <w:rsid w:val="0014302B"/>
    <w:rsid w:val="00143DB5"/>
    <w:rsid w:val="00143EAD"/>
    <w:rsid w:val="00144AB0"/>
    <w:rsid w:val="00144E7F"/>
    <w:rsid w:val="001453AA"/>
    <w:rsid w:val="00145C6E"/>
    <w:rsid w:val="00146051"/>
    <w:rsid w:val="00146B14"/>
    <w:rsid w:val="001479A2"/>
    <w:rsid w:val="0015051A"/>
    <w:rsid w:val="00150A6A"/>
    <w:rsid w:val="001513E9"/>
    <w:rsid w:val="001517B9"/>
    <w:rsid w:val="001541E4"/>
    <w:rsid w:val="001558A7"/>
    <w:rsid w:val="00156220"/>
    <w:rsid w:val="00157D11"/>
    <w:rsid w:val="001607EC"/>
    <w:rsid w:val="00162535"/>
    <w:rsid w:val="00162D67"/>
    <w:rsid w:val="00162FA4"/>
    <w:rsid w:val="001642CE"/>
    <w:rsid w:val="001649D3"/>
    <w:rsid w:val="00166E5D"/>
    <w:rsid w:val="00166F2B"/>
    <w:rsid w:val="00167B1F"/>
    <w:rsid w:val="00171AE5"/>
    <w:rsid w:val="00171BE4"/>
    <w:rsid w:val="00171E93"/>
    <w:rsid w:val="00172864"/>
    <w:rsid w:val="00172B95"/>
    <w:rsid w:val="0017365F"/>
    <w:rsid w:val="0017464F"/>
    <w:rsid w:val="00174F59"/>
    <w:rsid w:val="00174FD6"/>
    <w:rsid w:val="001756FA"/>
    <w:rsid w:val="00177CEE"/>
    <w:rsid w:val="00180052"/>
    <w:rsid w:val="001802E6"/>
    <w:rsid w:val="001810B9"/>
    <w:rsid w:val="00182274"/>
    <w:rsid w:val="001831A6"/>
    <w:rsid w:val="00185D91"/>
    <w:rsid w:val="00186661"/>
    <w:rsid w:val="00186E07"/>
    <w:rsid w:val="00187246"/>
    <w:rsid w:val="0018767C"/>
    <w:rsid w:val="00187948"/>
    <w:rsid w:val="001908F9"/>
    <w:rsid w:val="00190EAE"/>
    <w:rsid w:val="001910A9"/>
    <w:rsid w:val="001919B7"/>
    <w:rsid w:val="001929D4"/>
    <w:rsid w:val="00193923"/>
    <w:rsid w:val="00193D3D"/>
    <w:rsid w:val="00194D12"/>
    <w:rsid w:val="00197096"/>
    <w:rsid w:val="00197986"/>
    <w:rsid w:val="00197F96"/>
    <w:rsid w:val="001A1771"/>
    <w:rsid w:val="001A1D25"/>
    <w:rsid w:val="001A2207"/>
    <w:rsid w:val="001A277A"/>
    <w:rsid w:val="001A3176"/>
    <w:rsid w:val="001A3F3C"/>
    <w:rsid w:val="001A4438"/>
    <w:rsid w:val="001A5422"/>
    <w:rsid w:val="001A608A"/>
    <w:rsid w:val="001A666C"/>
    <w:rsid w:val="001A67B6"/>
    <w:rsid w:val="001A6ECB"/>
    <w:rsid w:val="001A7A59"/>
    <w:rsid w:val="001B0E58"/>
    <w:rsid w:val="001B0F70"/>
    <w:rsid w:val="001B15F1"/>
    <w:rsid w:val="001B2049"/>
    <w:rsid w:val="001B4CD6"/>
    <w:rsid w:val="001B540F"/>
    <w:rsid w:val="001B6B9C"/>
    <w:rsid w:val="001B6C68"/>
    <w:rsid w:val="001C054E"/>
    <w:rsid w:val="001C0AA0"/>
    <w:rsid w:val="001C0F72"/>
    <w:rsid w:val="001C1055"/>
    <w:rsid w:val="001C129D"/>
    <w:rsid w:val="001C1767"/>
    <w:rsid w:val="001C3921"/>
    <w:rsid w:val="001C3D0F"/>
    <w:rsid w:val="001C3D11"/>
    <w:rsid w:val="001C3E0F"/>
    <w:rsid w:val="001C3FD7"/>
    <w:rsid w:val="001C4711"/>
    <w:rsid w:val="001C4DC3"/>
    <w:rsid w:val="001C5626"/>
    <w:rsid w:val="001C5E98"/>
    <w:rsid w:val="001C7E93"/>
    <w:rsid w:val="001D06F7"/>
    <w:rsid w:val="001D0AEF"/>
    <w:rsid w:val="001D20A6"/>
    <w:rsid w:val="001D3194"/>
    <w:rsid w:val="001D3E29"/>
    <w:rsid w:val="001D48C4"/>
    <w:rsid w:val="001D4D47"/>
    <w:rsid w:val="001D58A1"/>
    <w:rsid w:val="001D637F"/>
    <w:rsid w:val="001D7AF2"/>
    <w:rsid w:val="001E0024"/>
    <w:rsid w:val="001E0ACD"/>
    <w:rsid w:val="001E13C0"/>
    <w:rsid w:val="001E1599"/>
    <w:rsid w:val="001E21B6"/>
    <w:rsid w:val="001E3146"/>
    <w:rsid w:val="001E373E"/>
    <w:rsid w:val="001E42F7"/>
    <w:rsid w:val="001E4675"/>
    <w:rsid w:val="001E6EE2"/>
    <w:rsid w:val="001E730A"/>
    <w:rsid w:val="001F0249"/>
    <w:rsid w:val="001F0756"/>
    <w:rsid w:val="001F1B8A"/>
    <w:rsid w:val="001F37F6"/>
    <w:rsid w:val="001F453E"/>
    <w:rsid w:val="001F4A62"/>
    <w:rsid w:val="001F4D08"/>
    <w:rsid w:val="001F4FBD"/>
    <w:rsid w:val="001F5948"/>
    <w:rsid w:val="001F77FD"/>
    <w:rsid w:val="001F7D47"/>
    <w:rsid w:val="002001A9"/>
    <w:rsid w:val="002007DE"/>
    <w:rsid w:val="00202FB1"/>
    <w:rsid w:val="00203FE7"/>
    <w:rsid w:val="00204CA9"/>
    <w:rsid w:val="0020522E"/>
    <w:rsid w:val="00205B4B"/>
    <w:rsid w:val="00205BA5"/>
    <w:rsid w:val="00205E00"/>
    <w:rsid w:val="002077BC"/>
    <w:rsid w:val="00207BA2"/>
    <w:rsid w:val="00210912"/>
    <w:rsid w:val="002135C9"/>
    <w:rsid w:val="002151A5"/>
    <w:rsid w:val="0021545A"/>
    <w:rsid w:val="00216B6D"/>
    <w:rsid w:val="00216C60"/>
    <w:rsid w:val="002172ED"/>
    <w:rsid w:val="00221934"/>
    <w:rsid w:val="00221F5D"/>
    <w:rsid w:val="00222437"/>
    <w:rsid w:val="00222589"/>
    <w:rsid w:val="00222D98"/>
    <w:rsid w:val="00223522"/>
    <w:rsid w:val="00223A65"/>
    <w:rsid w:val="00224E79"/>
    <w:rsid w:val="00225998"/>
    <w:rsid w:val="00225EB7"/>
    <w:rsid w:val="00226D1C"/>
    <w:rsid w:val="00231A83"/>
    <w:rsid w:val="00231E23"/>
    <w:rsid w:val="0023350D"/>
    <w:rsid w:val="00233BB2"/>
    <w:rsid w:val="00234C1E"/>
    <w:rsid w:val="00235546"/>
    <w:rsid w:val="00235BEF"/>
    <w:rsid w:val="002376CE"/>
    <w:rsid w:val="00240E40"/>
    <w:rsid w:val="002415EA"/>
    <w:rsid w:val="00241AC5"/>
    <w:rsid w:val="00242850"/>
    <w:rsid w:val="0024355A"/>
    <w:rsid w:val="00244236"/>
    <w:rsid w:val="0024438B"/>
    <w:rsid w:val="002444A7"/>
    <w:rsid w:val="00244706"/>
    <w:rsid w:val="00244C24"/>
    <w:rsid w:val="00250817"/>
    <w:rsid w:val="00252902"/>
    <w:rsid w:val="00253C0E"/>
    <w:rsid w:val="00253CFE"/>
    <w:rsid w:val="00254632"/>
    <w:rsid w:val="00254DD5"/>
    <w:rsid w:val="002555E6"/>
    <w:rsid w:val="002561EE"/>
    <w:rsid w:val="002564F2"/>
    <w:rsid w:val="00257B21"/>
    <w:rsid w:val="0026087F"/>
    <w:rsid w:val="0026262A"/>
    <w:rsid w:val="00263B58"/>
    <w:rsid w:val="00264A5A"/>
    <w:rsid w:val="00265975"/>
    <w:rsid w:val="00266965"/>
    <w:rsid w:val="00266CBD"/>
    <w:rsid w:val="002704DC"/>
    <w:rsid w:val="002710FC"/>
    <w:rsid w:val="0027159A"/>
    <w:rsid w:val="00271EBD"/>
    <w:rsid w:val="00272229"/>
    <w:rsid w:val="00272503"/>
    <w:rsid w:val="00272CA0"/>
    <w:rsid w:val="00273574"/>
    <w:rsid w:val="0027408F"/>
    <w:rsid w:val="00274F55"/>
    <w:rsid w:val="00275D75"/>
    <w:rsid w:val="0027647C"/>
    <w:rsid w:val="00276CE6"/>
    <w:rsid w:val="00280898"/>
    <w:rsid w:val="00280CD7"/>
    <w:rsid w:val="002819F8"/>
    <w:rsid w:val="00282358"/>
    <w:rsid w:val="002825F7"/>
    <w:rsid w:val="0028299C"/>
    <w:rsid w:val="00282C96"/>
    <w:rsid w:val="00282E5C"/>
    <w:rsid w:val="00284016"/>
    <w:rsid w:val="002842C1"/>
    <w:rsid w:val="002847DC"/>
    <w:rsid w:val="00284CA0"/>
    <w:rsid w:val="00285025"/>
    <w:rsid w:val="00285805"/>
    <w:rsid w:val="00286038"/>
    <w:rsid w:val="002865E0"/>
    <w:rsid w:val="002876C6"/>
    <w:rsid w:val="00291D94"/>
    <w:rsid w:val="00291EB7"/>
    <w:rsid w:val="0029281E"/>
    <w:rsid w:val="002930C7"/>
    <w:rsid w:val="002932F5"/>
    <w:rsid w:val="0029503E"/>
    <w:rsid w:val="00296FFC"/>
    <w:rsid w:val="00297D09"/>
    <w:rsid w:val="002A0701"/>
    <w:rsid w:val="002A22C3"/>
    <w:rsid w:val="002A314D"/>
    <w:rsid w:val="002A3A5C"/>
    <w:rsid w:val="002A3C52"/>
    <w:rsid w:val="002A4064"/>
    <w:rsid w:val="002A5439"/>
    <w:rsid w:val="002A5CD0"/>
    <w:rsid w:val="002A6535"/>
    <w:rsid w:val="002A6C02"/>
    <w:rsid w:val="002A7071"/>
    <w:rsid w:val="002B0D51"/>
    <w:rsid w:val="002B0E83"/>
    <w:rsid w:val="002B24E1"/>
    <w:rsid w:val="002B29ED"/>
    <w:rsid w:val="002B3DEE"/>
    <w:rsid w:val="002B5861"/>
    <w:rsid w:val="002B6808"/>
    <w:rsid w:val="002B6AD0"/>
    <w:rsid w:val="002B73B1"/>
    <w:rsid w:val="002B7ED5"/>
    <w:rsid w:val="002C0325"/>
    <w:rsid w:val="002C0A21"/>
    <w:rsid w:val="002C23FF"/>
    <w:rsid w:val="002C2E43"/>
    <w:rsid w:val="002C2E77"/>
    <w:rsid w:val="002C328C"/>
    <w:rsid w:val="002C3653"/>
    <w:rsid w:val="002C5E07"/>
    <w:rsid w:val="002C603C"/>
    <w:rsid w:val="002C7798"/>
    <w:rsid w:val="002D264A"/>
    <w:rsid w:val="002D2AFE"/>
    <w:rsid w:val="002D35F4"/>
    <w:rsid w:val="002D3967"/>
    <w:rsid w:val="002D4045"/>
    <w:rsid w:val="002D4517"/>
    <w:rsid w:val="002D51A5"/>
    <w:rsid w:val="002D52EF"/>
    <w:rsid w:val="002D55DD"/>
    <w:rsid w:val="002D5897"/>
    <w:rsid w:val="002D59C5"/>
    <w:rsid w:val="002D66F4"/>
    <w:rsid w:val="002D6D47"/>
    <w:rsid w:val="002D709B"/>
    <w:rsid w:val="002E24D0"/>
    <w:rsid w:val="002E2912"/>
    <w:rsid w:val="002E427C"/>
    <w:rsid w:val="002E487C"/>
    <w:rsid w:val="002E58F4"/>
    <w:rsid w:val="002E60E1"/>
    <w:rsid w:val="002E7424"/>
    <w:rsid w:val="002E7601"/>
    <w:rsid w:val="002E7841"/>
    <w:rsid w:val="002E7939"/>
    <w:rsid w:val="002F0577"/>
    <w:rsid w:val="002F0FFE"/>
    <w:rsid w:val="002F3994"/>
    <w:rsid w:val="002F560A"/>
    <w:rsid w:val="002F60ED"/>
    <w:rsid w:val="002F6EE5"/>
    <w:rsid w:val="00300538"/>
    <w:rsid w:val="003006CD"/>
    <w:rsid w:val="00300BFB"/>
    <w:rsid w:val="00301603"/>
    <w:rsid w:val="00302394"/>
    <w:rsid w:val="003027EB"/>
    <w:rsid w:val="00302DE1"/>
    <w:rsid w:val="00305176"/>
    <w:rsid w:val="0030547D"/>
    <w:rsid w:val="00306704"/>
    <w:rsid w:val="00307477"/>
    <w:rsid w:val="003105E1"/>
    <w:rsid w:val="00310F60"/>
    <w:rsid w:val="00310F9D"/>
    <w:rsid w:val="00313234"/>
    <w:rsid w:val="0031338F"/>
    <w:rsid w:val="00313B26"/>
    <w:rsid w:val="00313CE6"/>
    <w:rsid w:val="003140FA"/>
    <w:rsid w:val="003142AC"/>
    <w:rsid w:val="00315121"/>
    <w:rsid w:val="003156F7"/>
    <w:rsid w:val="003163E4"/>
    <w:rsid w:val="00321C6B"/>
    <w:rsid w:val="003233EC"/>
    <w:rsid w:val="0032386D"/>
    <w:rsid w:val="00323F12"/>
    <w:rsid w:val="003258D2"/>
    <w:rsid w:val="00325AA0"/>
    <w:rsid w:val="00325BF5"/>
    <w:rsid w:val="003272F0"/>
    <w:rsid w:val="00330181"/>
    <w:rsid w:val="0033098D"/>
    <w:rsid w:val="00331398"/>
    <w:rsid w:val="003325A4"/>
    <w:rsid w:val="00332625"/>
    <w:rsid w:val="00333633"/>
    <w:rsid w:val="003336BA"/>
    <w:rsid w:val="003344A9"/>
    <w:rsid w:val="0033545C"/>
    <w:rsid w:val="00335713"/>
    <w:rsid w:val="00340178"/>
    <w:rsid w:val="003408A6"/>
    <w:rsid w:val="00342EB6"/>
    <w:rsid w:val="003436CA"/>
    <w:rsid w:val="003436ED"/>
    <w:rsid w:val="00344E3F"/>
    <w:rsid w:val="0034541A"/>
    <w:rsid w:val="00345500"/>
    <w:rsid w:val="00346985"/>
    <w:rsid w:val="00346A33"/>
    <w:rsid w:val="00346CFC"/>
    <w:rsid w:val="00347018"/>
    <w:rsid w:val="00347050"/>
    <w:rsid w:val="0034708C"/>
    <w:rsid w:val="003505DF"/>
    <w:rsid w:val="00351785"/>
    <w:rsid w:val="00351AEA"/>
    <w:rsid w:val="00352FE0"/>
    <w:rsid w:val="003537C1"/>
    <w:rsid w:val="00353D32"/>
    <w:rsid w:val="00353E7F"/>
    <w:rsid w:val="0035457F"/>
    <w:rsid w:val="00354A35"/>
    <w:rsid w:val="00355D27"/>
    <w:rsid w:val="0035678D"/>
    <w:rsid w:val="00356E52"/>
    <w:rsid w:val="00360C01"/>
    <w:rsid w:val="00360E07"/>
    <w:rsid w:val="0036191D"/>
    <w:rsid w:val="00362495"/>
    <w:rsid w:val="00363100"/>
    <w:rsid w:val="003637FA"/>
    <w:rsid w:val="00363CCF"/>
    <w:rsid w:val="003643CE"/>
    <w:rsid w:val="003646C9"/>
    <w:rsid w:val="0036506A"/>
    <w:rsid w:val="003662C6"/>
    <w:rsid w:val="00366AE5"/>
    <w:rsid w:val="00367335"/>
    <w:rsid w:val="00367D76"/>
    <w:rsid w:val="003730C8"/>
    <w:rsid w:val="003739C3"/>
    <w:rsid w:val="00373A95"/>
    <w:rsid w:val="0037481E"/>
    <w:rsid w:val="003752A0"/>
    <w:rsid w:val="003752C2"/>
    <w:rsid w:val="00375935"/>
    <w:rsid w:val="00375A3C"/>
    <w:rsid w:val="00375BD1"/>
    <w:rsid w:val="0037672D"/>
    <w:rsid w:val="00376834"/>
    <w:rsid w:val="00376F6F"/>
    <w:rsid w:val="00377056"/>
    <w:rsid w:val="0037720C"/>
    <w:rsid w:val="00381AA6"/>
    <w:rsid w:val="00382963"/>
    <w:rsid w:val="00382B9B"/>
    <w:rsid w:val="00383344"/>
    <w:rsid w:val="00384BF4"/>
    <w:rsid w:val="00384C1B"/>
    <w:rsid w:val="00385E3D"/>
    <w:rsid w:val="00385F87"/>
    <w:rsid w:val="00390383"/>
    <w:rsid w:val="00390985"/>
    <w:rsid w:val="00391BE4"/>
    <w:rsid w:val="00393CDE"/>
    <w:rsid w:val="00395A5D"/>
    <w:rsid w:val="003967D2"/>
    <w:rsid w:val="00396C5D"/>
    <w:rsid w:val="003977EC"/>
    <w:rsid w:val="00397CEE"/>
    <w:rsid w:val="00397D2F"/>
    <w:rsid w:val="003A0710"/>
    <w:rsid w:val="003A0CD6"/>
    <w:rsid w:val="003A1313"/>
    <w:rsid w:val="003A1AB0"/>
    <w:rsid w:val="003A3DAA"/>
    <w:rsid w:val="003A69ED"/>
    <w:rsid w:val="003A7025"/>
    <w:rsid w:val="003B00F6"/>
    <w:rsid w:val="003B07B3"/>
    <w:rsid w:val="003B145E"/>
    <w:rsid w:val="003B1D56"/>
    <w:rsid w:val="003B35F8"/>
    <w:rsid w:val="003B4565"/>
    <w:rsid w:val="003B6A82"/>
    <w:rsid w:val="003C0D41"/>
    <w:rsid w:val="003C1415"/>
    <w:rsid w:val="003C1E12"/>
    <w:rsid w:val="003C22D1"/>
    <w:rsid w:val="003C2AB4"/>
    <w:rsid w:val="003C3778"/>
    <w:rsid w:val="003C4DAC"/>
    <w:rsid w:val="003C57D3"/>
    <w:rsid w:val="003C5F65"/>
    <w:rsid w:val="003C790D"/>
    <w:rsid w:val="003C7A55"/>
    <w:rsid w:val="003C7EF2"/>
    <w:rsid w:val="003D035E"/>
    <w:rsid w:val="003D08CC"/>
    <w:rsid w:val="003D0D43"/>
    <w:rsid w:val="003D4104"/>
    <w:rsid w:val="003D4216"/>
    <w:rsid w:val="003D485A"/>
    <w:rsid w:val="003D4E2A"/>
    <w:rsid w:val="003D7049"/>
    <w:rsid w:val="003D70F7"/>
    <w:rsid w:val="003E01B0"/>
    <w:rsid w:val="003E3A3B"/>
    <w:rsid w:val="003E4025"/>
    <w:rsid w:val="003E465B"/>
    <w:rsid w:val="003E61A4"/>
    <w:rsid w:val="003E6A52"/>
    <w:rsid w:val="003E72AC"/>
    <w:rsid w:val="003E73ED"/>
    <w:rsid w:val="003E751B"/>
    <w:rsid w:val="003F02AF"/>
    <w:rsid w:val="003F2354"/>
    <w:rsid w:val="003F364F"/>
    <w:rsid w:val="003F3986"/>
    <w:rsid w:val="003F3FD1"/>
    <w:rsid w:val="003F6447"/>
    <w:rsid w:val="003F6744"/>
    <w:rsid w:val="003F67EA"/>
    <w:rsid w:val="003F680D"/>
    <w:rsid w:val="003F6EC5"/>
    <w:rsid w:val="003F714E"/>
    <w:rsid w:val="003F7437"/>
    <w:rsid w:val="003F78DD"/>
    <w:rsid w:val="003F7BAC"/>
    <w:rsid w:val="00400131"/>
    <w:rsid w:val="00400299"/>
    <w:rsid w:val="0040050F"/>
    <w:rsid w:val="00402D99"/>
    <w:rsid w:val="00403242"/>
    <w:rsid w:val="004032B4"/>
    <w:rsid w:val="00403512"/>
    <w:rsid w:val="00403CA5"/>
    <w:rsid w:val="0040524C"/>
    <w:rsid w:val="0040586D"/>
    <w:rsid w:val="00407549"/>
    <w:rsid w:val="00411396"/>
    <w:rsid w:val="0041187D"/>
    <w:rsid w:val="00412866"/>
    <w:rsid w:val="00413924"/>
    <w:rsid w:val="00413F78"/>
    <w:rsid w:val="00414640"/>
    <w:rsid w:val="00414B69"/>
    <w:rsid w:val="0041515B"/>
    <w:rsid w:val="004157BA"/>
    <w:rsid w:val="00415E27"/>
    <w:rsid w:val="004169F3"/>
    <w:rsid w:val="0041738E"/>
    <w:rsid w:val="00420346"/>
    <w:rsid w:val="00420546"/>
    <w:rsid w:val="004219DB"/>
    <w:rsid w:val="00421A78"/>
    <w:rsid w:val="00421CA1"/>
    <w:rsid w:val="0042299B"/>
    <w:rsid w:val="00425488"/>
    <w:rsid w:val="004254D7"/>
    <w:rsid w:val="00425D92"/>
    <w:rsid w:val="00425E96"/>
    <w:rsid w:val="004268FF"/>
    <w:rsid w:val="004274F2"/>
    <w:rsid w:val="004300B0"/>
    <w:rsid w:val="00430796"/>
    <w:rsid w:val="0043139A"/>
    <w:rsid w:val="004320DF"/>
    <w:rsid w:val="0043271A"/>
    <w:rsid w:val="004345AE"/>
    <w:rsid w:val="00437008"/>
    <w:rsid w:val="00440970"/>
    <w:rsid w:val="00441713"/>
    <w:rsid w:val="00441E41"/>
    <w:rsid w:val="0044227C"/>
    <w:rsid w:val="00442DC2"/>
    <w:rsid w:val="00443684"/>
    <w:rsid w:val="0044398E"/>
    <w:rsid w:val="0044562E"/>
    <w:rsid w:val="00446050"/>
    <w:rsid w:val="004478BD"/>
    <w:rsid w:val="0045006D"/>
    <w:rsid w:val="00450E4E"/>
    <w:rsid w:val="00451E90"/>
    <w:rsid w:val="00452918"/>
    <w:rsid w:val="00453362"/>
    <w:rsid w:val="0045342C"/>
    <w:rsid w:val="00454868"/>
    <w:rsid w:val="00454DA8"/>
    <w:rsid w:val="004556EA"/>
    <w:rsid w:val="004557CC"/>
    <w:rsid w:val="00455A3B"/>
    <w:rsid w:val="00455EBA"/>
    <w:rsid w:val="0045742F"/>
    <w:rsid w:val="00460B42"/>
    <w:rsid w:val="00460BC6"/>
    <w:rsid w:val="00460C81"/>
    <w:rsid w:val="00460F12"/>
    <w:rsid w:val="00461AC3"/>
    <w:rsid w:val="0046207F"/>
    <w:rsid w:val="00462631"/>
    <w:rsid w:val="0046274A"/>
    <w:rsid w:val="00462EF3"/>
    <w:rsid w:val="0046321C"/>
    <w:rsid w:val="004635F2"/>
    <w:rsid w:val="004636DE"/>
    <w:rsid w:val="00463BEC"/>
    <w:rsid w:val="00464301"/>
    <w:rsid w:val="00464C4A"/>
    <w:rsid w:val="0046507B"/>
    <w:rsid w:val="00467554"/>
    <w:rsid w:val="0047208A"/>
    <w:rsid w:val="004735A2"/>
    <w:rsid w:val="004738C1"/>
    <w:rsid w:val="00474462"/>
    <w:rsid w:val="004763B2"/>
    <w:rsid w:val="00476407"/>
    <w:rsid w:val="00477629"/>
    <w:rsid w:val="00477E41"/>
    <w:rsid w:val="004803F0"/>
    <w:rsid w:val="00480927"/>
    <w:rsid w:val="004811E6"/>
    <w:rsid w:val="004827A9"/>
    <w:rsid w:val="00483228"/>
    <w:rsid w:val="00483AF3"/>
    <w:rsid w:val="00484A1A"/>
    <w:rsid w:val="00484B92"/>
    <w:rsid w:val="00485A22"/>
    <w:rsid w:val="0048617E"/>
    <w:rsid w:val="004861BE"/>
    <w:rsid w:val="0048642D"/>
    <w:rsid w:val="00487974"/>
    <w:rsid w:val="00490822"/>
    <w:rsid w:val="00490912"/>
    <w:rsid w:val="00490BC1"/>
    <w:rsid w:val="00490F9A"/>
    <w:rsid w:val="00492B4E"/>
    <w:rsid w:val="004935CB"/>
    <w:rsid w:val="00494BE9"/>
    <w:rsid w:val="00494DF0"/>
    <w:rsid w:val="00494F4D"/>
    <w:rsid w:val="004950AB"/>
    <w:rsid w:val="004951E9"/>
    <w:rsid w:val="00495FA2"/>
    <w:rsid w:val="0049634B"/>
    <w:rsid w:val="00496CFE"/>
    <w:rsid w:val="00496E49"/>
    <w:rsid w:val="004A02E8"/>
    <w:rsid w:val="004A23CB"/>
    <w:rsid w:val="004A28E6"/>
    <w:rsid w:val="004A346E"/>
    <w:rsid w:val="004A467D"/>
    <w:rsid w:val="004A5CF0"/>
    <w:rsid w:val="004A5D11"/>
    <w:rsid w:val="004A6757"/>
    <w:rsid w:val="004B11CC"/>
    <w:rsid w:val="004B1A56"/>
    <w:rsid w:val="004B1C8C"/>
    <w:rsid w:val="004B2096"/>
    <w:rsid w:val="004B2407"/>
    <w:rsid w:val="004B2756"/>
    <w:rsid w:val="004B349D"/>
    <w:rsid w:val="004B3883"/>
    <w:rsid w:val="004B3B29"/>
    <w:rsid w:val="004B3DBF"/>
    <w:rsid w:val="004C22C3"/>
    <w:rsid w:val="004C2D59"/>
    <w:rsid w:val="004C3D02"/>
    <w:rsid w:val="004C548A"/>
    <w:rsid w:val="004C55C2"/>
    <w:rsid w:val="004C5786"/>
    <w:rsid w:val="004C71ED"/>
    <w:rsid w:val="004C7EFE"/>
    <w:rsid w:val="004D01A1"/>
    <w:rsid w:val="004D14E7"/>
    <w:rsid w:val="004D3399"/>
    <w:rsid w:val="004D41FF"/>
    <w:rsid w:val="004D449A"/>
    <w:rsid w:val="004D461F"/>
    <w:rsid w:val="004D4F53"/>
    <w:rsid w:val="004D62FC"/>
    <w:rsid w:val="004D6E8C"/>
    <w:rsid w:val="004D7E2F"/>
    <w:rsid w:val="004E0A3C"/>
    <w:rsid w:val="004E0C46"/>
    <w:rsid w:val="004E1BC4"/>
    <w:rsid w:val="004E1EBD"/>
    <w:rsid w:val="004E2E4F"/>
    <w:rsid w:val="004E36CF"/>
    <w:rsid w:val="004E4883"/>
    <w:rsid w:val="004E4C93"/>
    <w:rsid w:val="004E5576"/>
    <w:rsid w:val="004E5F72"/>
    <w:rsid w:val="004E5F77"/>
    <w:rsid w:val="004E6B92"/>
    <w:rsid w:val="004E7D0A"/>
    <w:rsid w:val="004F0ACC"/>
    <w:rsid w:val="004F1B2F"/>
    <w:rsid w:val="004F314D"/>
    <w:rsid w:val="004F3178"/>
    <w:rsid w:val="004F37F7"/>
    <w:rsid w:val="004F45D3"/>
    <w:rsid w:val="004F5817"/>
    <w:rsid w:val="004F595A"/>
    <w:rsid w:val="004F6590"/>
    <w:rsid w:val="00502443"/>
    <w:rsid w:val="005025ED"/>
    <w:rsid w:val="0050317E"/>
    <w:rsid w:val="00503E16"/>
    <w:rsid w:val="00504148"/>
    <w:rsid w:val="005047F1"/>
    <w:rsid w:val="005063CF"/>
    <w:rsid w:val="005067F2"/>
    <w:rsid w:val="00506ADD"/>
    <w:rsid w:val="00507845"/>
    <w:rsid w:val="005078C6"/>
    <w:rsid w:val="005101F9"/>
    <w:rsid w:val="00511ABF"/>
    <w:rsid w:val="0051272C"/>
    <w:rsid w:val="005128BD"/>
    <w:rsid w:val="00512FFB"/>
    <w:rsid w:val="00514453"/>
    <w:rsid w:val="00514DD5"/>
    <w:rsid w:val="00515D53"/>
    <w:rsid w:val="00520CDE"/>
    <w:rsid w:val="005214BF"/>
    <w:rsid w:val="005220EA"/>
    <w:rsid w:val="005227B0"/>
    <w:rsid w:val="00524B94"/>
    <w:rsid w:val="0052561E"/>
    <w:rsid w:val="005260A7"/>
    <w:rsid w:val="00526199"/>
    <w:rsid w:val="00526926"/>
    <w:rsid w:val="00526F7A"/>
    <w:rsid w:val="0052733E"/>
    <w:rsid w:val="00531911"/>
    <w:rsid w:val="0053193B"/>
    <w:rsid w:val="00532F40"/>
    <w:rsid w:val="00533BFB"/>
    <w:rsid w:val="00533E53"/>
    <w:rsid w:val="00534575"/>
    <w:rsid w:val="00535841"/>
    <w:rsid w:val="00535D73"/>
    <w:rsid w:val="005375E2"/>
    <w:rsid w:val="00537A45"/>
    <w:rsid w:val="0054015F"/>
    <w:rsid w:val="0054049D"/>
    <w:rsid w:val="00541AA2"/>
    <w:rsid w:val="00542325"/>
    <w:rsid w:val="00542D1E"/>
    <w:rsid w:val="00543E6B"/>
    <w:rsid w:val="0054409B"/>
    <w:rsid w:val="0054423E"/>
    <w:rsid w:val="00546692"/>
    <w:rsid w:val="00552C49"/>
    <w:rsid w:val="00552ED4"/>
    <w:rsid w:val="00552F3B"/>
    <w:rsid w:val="0055302F"/>
    <w:rsid w:val="00554A6A"/>
    <w:rsid w:val="005555E0"/>
    <w:rsid w:val="005557B2"/>
    <w:rsid w:val="00556079"/>
    <w:rsid w:val="00556769"/>
    <w:rsid w:val="005603E4"/>
    <w:rsid w:val="00561313"/>
    <w:rsid w:val="00562903"/>
    <w:rsid w:val="005672A8"/>
    <w:rsid w:val="00567C43"/>
    <w:rsid w:val="0057040D"/>
    <w:rsid w:val="00571D02"/>
    <w:rsid w:val="00572738"/>
    <w:rsid w:val="00572B1F"/>
    <w:rsid w:val="00572CB6"/>
    <w:rsid w:val="005734BF"/>
    <w:rsid w:val="00573A16"/>
    <w:rsid w:val="005746C8"/>
    <w:rsid w:val="00576154"/>
    <w:rsid w:val="0058259C"/>
    <w:rsid w:val="005827C7"/>
    <w:rsid w:val="00583302"/>
    <w:rsid w:val="00583CE0"/>
    <w:rsid w:val="00584CF9"/>
    <w:rsid w:val="005852C0"/>
    <w:rsid w:val="00586C9A"/>
    <w:rsid w:val="00587204"/>
    <w:rsid w:val="005914BD"/>
    <w:rsid w:val="00591F70"/>
    <w:rsid w:val="0059255B"/>
    <w:rsid w:val="005942B5"/>
    <w:rsid w:val="005959E4"/>
    <w:rsid w:val="00597355"/>
    <w:rsid w:val="005A0CFB"/>
    <w:rsid w:val="005A0F00"/>
    <w:rsid w:val="005A1C91"/>
    <w:rsid w:val="005A229D"/>
    <w:rsid w:val="005A2993"/>
    <w:rsid w:val="005A31FC"/>
    <w:rsid w:val="005A34F4"/>
    <w:rsid w:val="005A4100"/>
    <w:rsid w:val="005A4F3D"/>
    <w:rsid w:val="005A610D"/>
    <w:rsid w:val="005A691A"/>
    <w:rsid w:val="005B10FB"/>
    <w:rsid w:val="005B11A2"/>
    <w:rsid w:val="005B21E5"/>
    <w:rsid w:val="005B28DC"/>
    <w:rsid w:val="005B4EB4"/>
    <w:rsid w:val="005B511C"/>
    <w:rsid w:val="005B5A32"/>
    <w:rsid w:val="005B6A09"/>
    <w:rsid w:val="005B7185"/>
    <w:rsid w:val="005B7DDD"/>
    <w:rsid w:val="005C0073"/>
    <w:rsid w:val="005C1187"/>
    <w:rsid w:val="005C187F"/>
    <w:rsid w:val="005C1B51"/>
    <w:rsid w:val="005C2B5A"/>
    <w:rsid w:val="005C379E"/>
    <w:rsid w:val="005C3F45"/>
    <w:rsid w:val="005C44D1"/>
    <w:rsid w:val="005C4EAA"/>
    <w:rsid w:val="005C6783"/>
    <w:rsid w:val="005C6910"/>
    <w:rsid w:val="005C6E78"/>
    <w:rsid w:val="005C7F9A"/>
    <w:rsid w:val="005D0D08"/>
    <w:rsid w:val="005D0D1E"/>
    <w:rsid w:val="005D1C70"/>
    <w:rsid w:val="005D206F"/>
    <w:rsid w:val="005D2219"/>
    <w:rsid w:val="005D233D"/>
    <w:rsid w:val="005D386A"/>
    <w:rsid w:val="005D3C3E"/>
    <w:rsid w:val="005D4466"/>
    <w:rsid w:val="005D4ADD"/>
    <w:rsid w:val="005D4F63"/>
    <w:rsid w:val="005D6292"/>
    <w:rsid w:val="005D708F"/>
    <w:rsid w:val="005E091C"/>
    <w:rsid w:val="005E1863"/>
    <w:rsid w:val="005E2A8C"/>
    <w:rsid w:val="005E3C4D"/>
    <w:rsid w:val="005E43FB"/>
    <w:rsid w:val="005E4A95"/>
    <w:rsid w:val="005E4FD8"/>
    <w:rsid w:val="005E5500"/>
    <w:rsid w:val="005E5D2D"/>
    <w:rsid w:val="005E6045"/>
    <w:rsid w:val="005E6E64"/>
    <w:rsid w:val="005E7008"/>
    <w:rsid w:val="005F0125"/>
    <w:rsid w:val="005F1331"/>
    <w:rsid w:val="005F34FE"/>
    <w:rsid w:val="005F3EDE"/>
    <w:rsid w:val="005F3F79"/>
    <w:rsid w:val="005F40C5"/>
    <w:rsid w:val="005F4624"/>
    <w:rsid w:val="005F51A6"/>
    <w:rsid w:val="005F58FD"/>
    <w:rsid w:val="005F5A9A"/>
    <w:rsid w:val="005F5FC9"/>
    <w:rsid w:val="005F61EF"/>
    <w:rsid w:val="005F683F"/>
    <w:rsid w:val="005F7196"/>
    <w:rsid w:val="00600973"/>
    <w:rsid w:val="006010B6"/>
    <w:rsid w:val="006010E4"/>
    <w:rsid w:val="00601E60"/>
    <w:rsid w:val="006025F7"/>
    <w:rsid w:val="006049D3"/>
    <w:rsid w:val="00605673"/>
    <w:rsid w:val="00606A15"/>
    <w:rsid w:val="00607555"/>
    <w:rsid w:val="0061125A"/>
    <w:rsid w:val="00611316"/>
    <w:rsid w:val="00611399"/>
    <w:rsid w:val="00611943"/>
    <w:rsid w:val="00611B8F"/>
    <w:rsid w:val="00613665"/>
    <w:rsid w:val="00615834"/>
    <w:rsid w:val="00615D33"/>
    <w:rsid w:val="00615D9D"/>
    <w:rsid w:val="00615E05"/>
    <w:rsid w:val="006209F6"/>
    <w:rsid w:val="00620B37"/>
    <w:rsid w:val="00622D27"/>
    <w:rsid w:val="00623AEC"/>
    <w:rsid w:val="00624E2E"/>
    <w:rsid w:val="00625754"/>
    <w:rsid w:val="00625F09"/>
    <w:rsid w:val="0062608B"/>
    <w:rsid w:val="006265EB"/>
    <w:rsid w:val="00627879"/>
    <w:rsid w:val="0063085A"/>
    <w:rsid w:val="0063133F"/>
    <w:rsid w:val="00632F80"/>
    <w:rsid w:val="00633FE6"/>
    <w:rsid w:val="00636236"/>
    <w:rsid w:val="0063631F"/>
    <w:rsid w:val="00637C60"/>
    <w:rsid w:val="00640918"/>
    <w:rsid w:val="00641337"/>
    <w:rsid w:val="006419AF"/>
    <w:rsid w:val="00641D74"/>
    <w:rsid w:val="00641FAD"/>
    <w:rsid w:val="0064269A"/>
    <w:rsid w:val="0064295E"/>
    <w:rsid w:val="0064301C"/>
    <w:rsid w:val="00645C27"/>
    <w:rsid w:val="0064629C"/>
    <w:rsid w:val="006462EE"/>
    <w:rsid w:val="00646B82"/>
    <w:rsid w:val="00650222"/>
    <w:rsid w:val="0065185A"/>
    <w:rsid w:val="006521C6"/>
    <w:rsid w:val="00652B4B"/>
    <w:rsid w:val="00652BBB"/>
    <w:rsid w:val="006531F2"/>
    <w:rsid w:val="006532DF"/>
    <w:rsid w:val="00653712"/>
    <w:rsid w:val="00654155"/>
    <w:rsid w:val="0065486E"/>
    <w:rsid w:val="00654F6F"/>
    <w:rsid w:val="00655D38"/>
    <w:rsid w:val="00656C4A"/>
    <w:rsid w:val="0066093D"/>
    <w:rsid w:val="00660AFD"/>
    <w:rsid w:val="006614CA"/>
    <w:rsid w:val="006615CB"/>
    <w:rsid w:val="00661959"/>
    <w:rsid w:val="00661FE4"/>
    <w:rsid w:val="00662282"/>
    <w:rsid w:val="0066249F"/>
    <w:rsid w:val="00662B4C"/>
    <w:rsid w:val="00662C7D"/>
    <w:rsid w:val="006639DB"/>
    <w:rsid w:val="00663BA2"/>
    <w:rsid w:val="00663BE7"/>
    <w:rsid w:val="00664191"/>
    <w:rsid w:val="006666C9"/>
    <w:rsid w:val="00670A14"/>
    <w:rsid w:val="0067154B"/>
    <w:rsid w:val="00671BE0"/>
    <w:rsid w:val="0067398B"/>
    <w:rsid w:val="0067455A"/>
    <w:rsid w:val="006749D3"/>
    <w:rsid w:val="006758F1"/>
    <w:rsid w:val="00676415"/>
    <w:rsid w:val="006764BE"/>
    <w:rsid w:val="00676598"/>
    <w:rsid w:val="00677299"/>
    <w:rsid w:val="0067792E"/>
    <w:rsid w:val="006804DE"/>
    <w:rsid w:val="0068053D"/>
    <w:rsid w:val="0068054F"/>
    <w:rsid w:val="006812B2"/>
    <w:rsid w:val="00682C67"/>
    <w:rsid w:val="00682ECF"/>
    <w:rsid w:val="006830B2"/>
    <w:rsid w:val="00683849"/>
    <w:rsid w:val="006846A5"/>
    <w:rsid w:val="006861EA"/>
    <w:rsid w:val="00686BCB"/>
    <w:rsid w:val="00686BD8"/>
    <w:rsid w:val="006902C5"/>
    <w:rsid w:val="0069099A"/>
    <w:rsid w:val="006943E9"/>
    <w:rsid w:val="0069724D"/>
    <w:rsid w:val="00697613"/>
    <w:rsid w:val="006978FB"/>
    <w:rsid w:val="006A0203"/>
    <w:rsid w:val="006A1120"/>
    <w:rsid w:val="006A164A"/>
    <w:rsid w:val="006A3084"/>
    <w:rsid w:val="006A538F"/>
    <w:rsid w:val="006A7DC0"/>
    <w:rsid w:val="006B056B"/>
    <w:rsid w:val="006B12D8"/>
    <w:rsid w:val="006B1B4D"/>
    <w:rsid w:val="006B26F4"/>
    <w:rsid w:val="006B2E4E"/>
    <w:rsid w:val="006B3455"/>
    <w:rsid w:val="006B37BD"/>
    <w:rsid w:val="006B3B90"/>
    <w:rsid w:val="006B4B76"/>
    <w:rsid w:val="006B50E6"/>
    <w:rsid w:val="006B555F"/>
    <w:rsid w:val="006B5A69"/>
    <w:rsid w:val="006B69E3"/>
    <w:rsid w:val="006B7604"/>
    <w:rsid w:val="006C142D"/>
    <w:rsid w:val="006C15D6"/>
    <w:rsid w:val="006C2BBA"/>
    <w:rsid w:val="006C3179"/>
    <w:rsid w:val="006C3ABA"/>
    <w:rsid w:val="006C45BF"/>
    <w:rsid w:val="006C58BD"/>
    <w:rsid w:val="006C60DA"/>
    <w:rsid w:val="006C64FF"/>
    <w:rsid w:val="006D04C4"/>
    <w:rsid w:val="006D15BD"/>
    <w:rsid w:val="006D24C7"/>
    <w:rsid w:val="006D52F8"/>
    <w:rsid w:val="006D5F26"/>
    <w:rsid w:val="006D6D92"/>
    <w:rsid w:val="006D6F05"/>
    <w:rsid w:val="006D7B0C"/>
    <w:rsid w:val="006D7C7B"/>
    <w:rsid w:val="006E119D"/>
    <w:rsid w:val="006E1776"/>
    <w:rsid w:val="006E2B03"/>
    <w:rsid w:val="006E3393"/>
    <w:rsid w:val="006E343F"/>
    <w:rsid w:val="006E3F2D"/>
    <w:rsid w:val="006E40BA"/>
    <w:rsid w:val="006E4D6E"/>
    <w:rsid w:val="006E5948"/>
    <w:rsid w:val="006E5953"/>
    <w:rsid w:val="006E63B6"/>
    <w:rsid w:val="006E6CDE"/>
    <w:rsid w:val="006E7CDF"/>
    <w:rsid w:val="006E7E98"/>
    <w:rsid w:val="006F06FC"/>
    <w:rsid w:val="006F0E06"/>
    <w:rsid w:val="006F1D3B"/>
    <w:rsid w:val="006F2555"/>
    <w:rsid w:val="006F26B9"/>
    <w:rsid w:val="006F2A08"/>
    <w:rsid w:val="006F357A"/>
    <w:rsid w:val="006F3FCE"/>
    <w:rsid w:val="006F4F5A"/>
    <w:rsid w:val="006F5299"/>
    <w:rsid w:val="006F6C01"/>
    <w:rsid w:val="006F6EC8"/>
    <w:rsid w:val="007005B5"/>
    <w:rsid w:val="007008BE"/>
    <w:rsid w:val="00701179"/>
    <w:rsid w:val="0070157D"/>
    <w:rsid w:val="00701744"/>
    <w:rsid w:val="007022E6"/>
    <w:rsid w:val="007022EB"/>
    <w:rsid w:val="00702D9D"/>
    <w:rsid w:val="007034E1"/>
    <w:rsid w:val="00712077"/>
    <w:rsid w:val="00712148"/>
    <w:rsid w:val="00712D89"/>
    <w:rsid w:val="007139AA"/>
    <w:rsid w:val="00714042"/>
    <w:rsid w:val="0071453A"/>
    <w:rsid w:val="0071634A"/>
    <w:rsid w:val="00717DBF"/>
    <w:rsid w:val="00720DE1"/>
    <w:rsid w:val="007211AC"/>
    <w:rsid w:val="0072149B"/>
    <w:rsid w:val="00722E92"/>
    <w:rsid w:val="00722F9C"/>
    <w:rsid w:val="00723420"/>
    <w:rsid w:val="00725445"/>
    <w:rsid w:val="00725CA5"/>
    <w:rsid w:val="00726BBA"/>
    <w:rsid w:val="00730C40"/>
    <w:rsid w:val="0073238E"/>
    <w:rsid w:val="007338F3"/>
    <w:rsid w:val="00733A17"/>
    <w:rsid w:val="00733B33"/>
    <w:rsid w:val="007351D6"/>
    <w:rsid w:val="00735F06"/>
    <w:rsid w:val="00736624"/>
    <w:rsid w:val="00737AB3"/>
    <w:rsid w:val="00740C33"/>
    <w:rsid w:val="00741775"/>
    <w:rsid w:val="007418B1"/>
    <w:rsid w:val="00742263"/>
    <w:rsid w:val="0074256F"/>
    <w:rsid w:val="00743A0E"/>
    <w:rsid w:val="00743CFB"/>
    <w:rsid w:val="0074414C"/>
    <w:rsid w:val="00744ED8"/>
    <w:rsid w:val="007450D4"/>
    <w:rsid w:val="00745770"/>
    <w:rsid w:val="00746547"/>
    <w:rsid w:val="007470D5"/>
    <w:rsid w:val="00750466"/>
    <w:rsid w:val="00753153"/>
    <w:rsid w:val="00755813"/>
    <w:rsid w:val="007578B2"/>
    <w:rsid w:val="00760997"/>
    <w:rsid w:val="007618EF"/>
    <w:rsid w:val="007629AC"/>
    <w:rsid w:val="00765728"/>
    <w:rsid w:val="00765B52"/>
    <w:rsid w:val="00765DE5"/>
    <w:rsid w:val="00765E7B"/>
    <w:rsid w:val="0077148A"/>
    <w:rsid w:val="00771980"/>
    <w:rsid w:val="007719D4"/>
    <w:rsid w:val="0077243C"/>
    <w:rsid w:val="00774A9B"/>
    <w:rsid w:val="007754F4"/>
    <w:rsid w:val="007755D8"/>
    <w:rsid w:val="00776459"/>
    <w:rsid w:val="00776527"/>
    <w:rsid w:val="007769A7"/>
    <w:rsid w:val="00776C8C"/>
    <w:rsid w:val="00776CA4"/>
    <w:rsid w:val="007777B5"/>
    <w:rsid w:val="00777F90"/>
    <w:rsid w:val="00782384"/>
    <w:rsid w:val="007829E8"/>
    <w:rsid w:val="007839BE"/>
    <w:rsid w:val="00784346"/>
    <w:rsid w:val="007851C2"/>
    <w:rsid w:val="0078569B"/>
    <w:rsid w:val="00786BE8"/>
    <w:rsid w:val="00787850"/>
    <w:rsid w:val="00787C1D"/>
    <w:rsid w:val="0079032F"/>
    <w:rsid w:val="00790B70"/>
    <w:rsid w:val="0079159E"/>
    <w:rsid w:val="00791928"/>
    <w:rsid w:val="007922F3"/>
    <w:rsid w:val="007929C9"/>
    <w:rsid w:val="00793271"/>
    <w:rsid w:val="007934AC"/>
    <w:rsid w:val="00793D66"/>
    <w:rsid w:val="00793D95"/>
    <w:rsid w:val="007969F0"/>
    <w:rsid w:val="00796AAF"/>
    <w:rsid w:val="007973D9"/>
    <w:rsid w:val="00797918"/>
    <w:rsid w:val="00797A3C"/>
    <w:rsid w:val="00797D65"/>
    <w:rsid w:val="007A0A79"/>
    <w:rsid w:val="007A1C53"/>
    <w:rsid w:val="007A20E1"/>
    <w:rsid w:val="007A3364"/>
    <w:rsid w:val="007A6152"/>
    <w:rsid w:val="007A74AE"/>
    <w:rsid w:val="007A7A20"/>
    <w:rsid w:val="007A7BD7"/>
    <w:rsid w:val="007B0986"/>
    <w:rsid w:val="007B1BC5"/>
    <w:rsid w:val="007B271B"/>
    <w:rsid w:val="007B2835"/>
    <w:rsid w:val="007B3177"/>
    <w:rsid w:val="007B33D8"/>
    <w:rsid w:val="007B34C4"/>
    <w:rsid w:val="007B375E"/>
    <w:rsid w:val="007B379D"/>
    <w:rsid w:val="007B4060"/>
    <w:rsid w:val="007B44D2"/>
    <w:rsid w:val="007B5750"/>
    <w:rsid w:val="007B5755"/>
    <w:rsid w:val="007B5CDE"/>
    <w:rsid w:val="007B6D02"/>
    <w:rsid w:val="007B7AE4"/>
    <w:rsid w:val="007B7C22"/>
    <w:rsid w:val="007B7EC0"/>
    <w:rsid w:val="007C0F7C"/>
    <w:rsid w:val="007C1618"/>
    <w:rsid w:val="007C2C74"/>
    <w:rsid w:val="007C32A9"/>
    <w:rsid w:val="007C476C"/>
    <w:rsid w:val="007C48A3"/>
    <w:rsid w:val="007C4A75"/>
    <w:rsid w:val="007C4BCD"/>
    <w:rsid w:val="007C5872"/>
    <w:rsid w:val="007C5DDC"/>
    <w:rsid w:val="007C6F97"/>
    <w:rsid w:val="007D0752"/>
    <w:rsid w:val="007D075A"/>
    <w:rsid w:val="007D0875"/>
    <w:rsid w:val="007D0A71"/>
    <w:rsid w:val="007D0DDE"/>
    <w:rsid w:val="007D2AE0"/>
    <w:rsid w:val="007D75E5"/>
    <w:rsid w:val="007D7CFB"/>
    <w:rsid w:val="007E1039"/>
    <w:rsid w:val="007E14E2"/>
    <w:rsid w:val="007E1C75"/>
    <w:rsid w:val="007E1FCA"/>
    <w:rsid w:val="007E2367"/>
    <w:rsid w:val="007E255D"/>
    <w:rsid w:val="007E26E2"/>
    <w:rsid w:val="007E41DD"/>
    <w:rsid w:val="007E522A"/>
    <w:rsid w:val="007E5B71"/>
    <w:rsid w:val="007E5D5C"/>
    <w:rsid w:val="007E6097"/>
    <w:rsid w:val="007E6D3D"/>
    <w:rsid w:val="007E758E"/>
    <w:rsid w:val="007E7D36"/>
    <w:rsid w:val="007F1183"/>
    <w:rsid w:val="007F1DCF"/>
    <w:rsid w:val="007F2274"/>
    <w:rsid w:val="007F489C"/>
    <w:rsid w:val="007F4DB7"/>
    <w:rsid w:val="007F4EF7"/>
    <w:rsid w:val="007F5692"/>
    <w:rsid w:val="007F6059"/>
    <w:rsid w:val="007F60AA"/>
    <w:rsid w:val="007F6D83"/>
    <w:rsid w:val="007F7986"/>
    <w:rsid w:val="00800958"/>
    <w:rsid w:val="008019A2"/>
    <w:rsid w:val="00803249"/>
    <w:rsid w:val="00804765"/>
    <w:rsid w:val="00804F00"/>
    <w:rsid w:val="008051F8"/>
    <w:rsid w:val="008071CE"/>
    <w:rsid w:val="008116EE"/>
    <w:rsid w:val="00812200"/>
    <w:rsid w:val="00812856"/>
    <w:rsid w:val="0081360A"/>
    <w:rsid w:val="00813F2F"/>
    <w:rsid w:val="00814D11"/>
    <w:rsid w:val="00815307"/>
    <w:rsid w:val="00817846"/>
    <w:rsid w:val="00817A94"/>
    <w:rsid w:val="00821967"/>
    <w:rsid w:val="0082217C"/>
    <w:rsid w:val="008222FB"/>
    <w:rsid w:val="00822EB7"/>
    <w:rsid w:val="00823216"/>
    <w:rsid w:val="00823A1B"/>
    <w:rsid w:val="00823CBC"/>
    <w:rsid w:val="0082435F"/>
    <w:rsid w:val="008264DF"/>
    <w:rsid w:val="0082654F"/>
    <w:rsid w:val="008271FE"/>
    <w:rsid w:val="00827E59"/>
    <w:rsid w:val="00830309"/>
    <w:rsid w:val="008304B9"/>
    <w:rsid w:val="00830F09"/>
    <w:rsid w:val="0083102F"/>
    <w:rsid w:val="00831760"/>
    <w:rsid w:val="008319C7"/>
    <w:rsid w:val="00833156"/>
    <w:rsid w:val="00833D9A"/>
    <w:rsid w:val="0083569C"/>
    <w:rsid w:val="008368E8"/>
    <w:rsid w:val="00836F76"/>
    <w:rsid w:val="00840EBA"/>
    <w:rsid w:val="008425D9"/>
    <w:rsid w:val="00844693"/>
    <w:rsid w:val="00844D93"/>
    <w:rsid w:val="008454C4"/>
    <w:rsid w:val="00845A15"/>
    <w:rsid w:val="00846C9B"/>
    <w:rsid w:val="00846CB2"/>
    <w:rsid w:val="008475A0"/>
    <w:rsid w:val="00847ACA"/>
    <w:rsid w:val="008526D6"/>
    <w:rsid w:val="00852946"/>
    <w:rsid w:val="00852BA8"/>
    <w:rsid w:val="00853925"/>
    <w:rsid w:val="00856ED2"/>
    <w:rsid w:val="008574C1"/>
    <w:rsid w:val="00857A00"/>
    <w:rsid w:val="008643DA"/>
    <w:rsid w:val="008669C2"/>
    <w:rsid w:val="00866AC8"/>
    <w:rsid w:val="0086769E"/>
    <w:rsid w:val="00867BB0"/>
    <w:rsid w:val="0087127B"/>
    <w:rsid w:val="008724AB"/>
    <w:rsid w:val="008730EB"/>
    <w:rsid w:val="00873738"/>
    <w:rsid w:val="00873CEF"/>
    <w:rsid w:val="00874A7E"/>
    <w:rsid w:val="0087691F"/>
    <w:rsid w:val="00876B62"/>
    <w:rsid w:val="0088014C"/>
    <w:rsid w:val="00880269"/>
    <w:rsid w:val="00881A65"/>
    <w:rsid w:val="008823B6"/>
    <w:rsid w:val="008824DB"/>
    <w:rsid w:val="008832F1"/>
    <w:rsid w:val="0088366E"/>
    <w:rsid w:val="0088437C"/>
    <w:rsid w:val="008845CF"/>
    <w:rsid w:val="0088563B"/>
    <w:rsid w:val="00885D4F"/>
    <w:rsid w:val="0088608C"/>
    <w:rsid w:val="00890142"/>
    <w:rsid w:val="00890454"/>
    <w:rsid w:val="00890DA2"/>
    <w:rsid w:val="00891E6C"/>
    <w:rsid w:val="00893811"/>
    <w:rsid w:val="00893B75"/>
    <w:rsid w:val="00893EC9"/>
    <w:rsid w:val="00894841"/>
    <w:rsid w:val="00894AFE"/>
    <w:rsid w:val="00895CDC"/>
    <w:rsid w:val="008A016D"/>
    <w:rsid w:val="008A1AE4"/>
    <w:rsid w:val="008A1BFC"/>
    <w:rsid w:val="008A261F"/>
    <w:rsid w:val="008A3256"/>
    <w:rsid w:val="008A4756"/>
    <w:rsid w:val="008A4A4D"/>
    <w:rsid w:val="008A5468"/>
    <w:rsid w:val="008A5557"/>
    <w:rsid w:val="008A5E7A"/>
    <w:rsid w:val="008A609B"/>
    <w:rsid w:val="008A6160"/>
    <w:rsid w:val="008A652C"/>
    <w:rsid w:val="008B1688"/>
    <w:rsid w:val="008B202F"/>
    <w:rsid w:val="008B2854"/>
    <w:rsid w:val="008B2A1D"/>
    <w:rsid w:val="008B2B32"/>
    <w:rsid w:val="008B416C"/>
    <w:rsid w:val="008B4A0F"/>
    <w:rsid w:val="008B4AEC"/>
    <w:rsid w:val="008B4E83"/>
    <w:rsid w:val="008B53ED"/>
    <w:rsid w:val="008B76AB"/>
    <w:rsid w:val="008B7EE6"/>
    <w:rsid w:val="008C01F2"/>
    <w:rsid w:val="008C02A1"/>
    <w:rsid w:val="008C070D"/>
    <w:rsid w:val="008C1576"/>
    <w:rsid w:val="008C1B65"/>
    <w:rsid w:val="008C1D9E"/>
    <w:rsid w:val="008C1E6B"/>
    <w:rsid w:val="008C20E9"/>
    <w:rsid w:val="008C2404"/>
    <w:rsid w:val="008C26D1"/>
    <w:rsid w:val="008C3886"/>
    <w:rsid w:val="008C3CBE"/>
    <w:rsid w:val="008C3CDF"/>
    <w:rsid w:val="008C3E18"/>
    <w:rsid w:val="008C3F1A"/>
    <w:rsid w:val="008C4241"/>
    <w:rsid w:val="008C4259"/>
    <w:rsid w:val="008C4A23"/>
    <w:rsid w:val="008C5A3C"/>
    <w:rsid w:val="008C64A9"/>
    <w:rsid w:val="008C67C7"/>
    <w:rsid w:val="008C78FF"/>
    <w:rsid w:val="008C7C68"/>
    <w:rsid w:val="008D0A16"/>
    <w:rsid w:val="008D1FB6"/>
    <w:rsid w:val="008D4E03"/>
    <w:rsid w:val="008D4F85"/>
    <w:rsid w:val="008D5606"/>
    <w:rsid w:val="008D6182"/>
    <w:rsid w:val="008D61C3"/>
    <w:rsid w:val="008D63C9"/>
    <w:rsid w:val="008D6649"/>
    <w:rsid w:val="008D6F3C"/>
    <w:rsid w:val="008D73A8"/>
    <w:rsid w:val="008E07A5"/>
    <w:rsid w:val="008E084E"/>
    <w:rsid w:val="008E137D"/>
    <w:rsid w:val="008E14DF"/>
    <w:rsid w:val="008E17AF"/>
    <w:rsid w:val="008E3A39"/>
    <w:rsid w:val="008E46CA"/>
    <w:rsid w:val="008E4A34"/>
    <w:rsid w:val="008E4F46"/>
    <w:rsid w:val="008E5214"/>
    <w:rsid w:val="008E57BC"/>
    <w:rsid w:val="008E5DA6"/>
    <w:rsid w:val="008E5FFB"/>
    <w:rsid w:val="008E6329"/>
    <w:rsid w:val="008E6B2C"/>
    <w:rsid w:val="008E6E5E"/>
    <w:rsid w:val="008E7BDB"/>
    <w:rsid w:val="008E7EE7"/>
    <w:rsid w:val="008F049F"/>
    <w:rsid w:val="008F1CB4"/>
    <w:rsid w:val="008F23A0"/>
    <w:rsid w:val="008F3045"/>
    <w:rsid w:val="008F3F31"/>
    <w:rsid w:val="008F427B"/>
    <w:rsid w:val="008F5DEA"/>
    <w:rsid w:val="008F7477"/>
    <w:rsid w:val="008F7E8C"/>
    <w:rsid w:val="0090052B"/>
    <w:rsid w:val="00900748"/>
    <w:rsid w:val="00900DA9"/>
    <w:rsid w:val="0090279D"/>
    <w:rsid w:val="009047FE"/>
    <w:rsid w:val="009055B7"/>
    <w:rsid w:val="009062D6"/>
    <w:rsid w:val="00906BE7"/>
    <w:rsid w:val="00907B46"/>
    <w:rsid w:val="00907F73"/>
    <w:rsid w:val="00910A34"/>
    <w:rsid w:val="00911969"/>
    <w:rsid w:val="00912347"/>
    <w:rsid w:val="009133D3"/>
    <w:rsid w:val="00914073"/>
    <w:rsid w:val="009144C9"/>
    <w:rsid w:val="00914648"/>
    <w:rsid w:val="00914E30"/>
    <w:rsid w:val="00914FDC"/>
    <w:rsid w:val="0091579E"/>
    <w:rsid w:val="0091698B"/>
    <w:rsid w:val="00916DF2"/>
    <w:rsid w:val="009178CB"/>
    <w:rsid w:val="00922C84"/>
    <w:rsid w:val="009239F7"/>
    <w:rsid w:val="00926011"/>
    <w:rsid w:val="00927BC5"/>
    <w:rsid w:val="0093008A"/>
    <w:rsid w:val="00930D66"/>
    <w:rsid w:val="0093208B"/>
    <w:rsid w:val="00934436"/>
    <w:rsid w:val="009346AC"/>
    <w:rsid w:val="009351E1"/>
    <w:rsid w:val="009353ED"/>
    <w:rsid w:val="009354A1"/>
    <w:rsid w:val="00935D42"/>
    <w:rsid w:val="00936D2A"/>
    <w:rsid w:val="0093709A"/>
    <w:rsid w:val="009373F2"/>
    <w:rsid w:val="00937EC3"/>
    <w:rsid w:val="00940E5A"/>
    <w:rsid w:val="00941E59"/>
    <w:rsid w:val="00943944"/>
    <w:rsid w:val="00944375"/>
    <w:rsid w:val="0094585F"/>
    <w:rsid w:val="009458DA"/>
    <w:rsid w:val="009460D1"/>
    <w:rsid w:val="00947185"/>
    <w:rsid w:val="00947723"/>
    <w:rsid w:val="00951695"/>
    <w:rsid w:val="0095219B"/>
    <w:rsid w:val="00952BB5"/>
    <w:rsid w:val="00954D44"/>
    <w:rsid w:val="00955B12"/>
    <w:rsid w:val="00955B43"/>
    <w:rsid w:val="0095604E"/>
    <w:rsid w:val="00957433"/>
    <w:rsid w:val="009578F9"/>
    <w:rsid w:val="009621C8"/>
    <w:rsid w:val="00962B32"/>
    <w:rsid w:val="0096309D"/>
    <w:rsid w:val="00963E07"/>
    <w:rsid w:val="009641E0"/>
    <w:rsid w:val="00965016"/>
    <w:rsid w:val="009653D1"/>
    <w:rsid w:val="00965A96"/>
    <w:rsid w:val="00965B6B"/>
    <w:rsid w:val="009667BD"/>
    <w:rsid w:val="009668DE"/>
    <w:rsid w:val="00971123"/>
    <w:rsid w:val="00972435"/>
    <w:rsid w:val="00972DE2"/>
    <w:rsid w:val="00973104"/>
    <w:rsid w:val="009732D6"/>
    <w:rsid w:val="00973511"/>
    <w:rsid w:val="009739D2"/>
    <w:rsid w:val="00973E91"/>
    <w:rsid w:val="0097448B"/>
    <w:rsid w:val="00975052"/>
    <w:rsid w:val="009750F9"/>
    <w:rsid w:val="009766E1"/>
    <w:rsid w:val="00976876"/>
    <w:rsid w:val="0097768C"/>
    <w:rsid w:val="00977DA9"/>
    <w:rsid w:val="009803A5"/>
    <w:rsid w:val="00980B98"/>
    <w:rsid w:val="00982B6B"/>
    <w:rsid w:val="0098350E"/>
    <w:rsid w:val="00984233"/>
    <w:rsid w:val="009850CA"/>
    <w:rsid w:val="009860A4"/>
    <w:rsid w:val="00986604"/>
    <w:rsid w:val="009867EB"/>
    <w:rsid w:val="00986CAA"/>
    <w:rsid w:val="00986DDA"/>
    <w:rsid w:val="0098715B"/>
    <w:rsid w:val="00987DD9"/>
    <w:rsid w:val="009900CE"/>
    <w:rsid w:val="00990740"/>
    <w:rsid w:val="00990D8A"/>
    <w:rsid w:val="0099124B"/>
    <w:rsid w:val="00991BB9"/>
    <w:rsid w:val="0099229C"/>
    <w:rsid w:val="0099234E"/>
    <w:rsid w:val="00992A08"/>
    <w:rsid w:val="00992C43"/>
    <w:rsid w:val="00992C4A"/>
    <w:rsid w:val="00993895"/>
    <w:rsid w:val="009939C6"/>
    <w:rsid w:val="00994A10"/>
    <w:rsid w:val="00995DE3"/>
    <w:rsid w:val="0099607D"/>
    <w:rsid w:val="00996100"/>
    <w:rsid w:val="00996615"/>
    <w:rsid w:val="00996782"/>
    <w:rsid w:val="0099707C"/>
    <w:rsid w:val="00997591"/>
    <w:rsid w:val="0099795B"/>
    <w:rsid w:val="009A266B"/>
    <w:rsid w:val="009A2C27"/>
    <w:rsid w:val="009A2C58"/>
    <w:rsid w:val="009A31AA"/>
    <w:rsid w:val="009A361B"/>
    <w:rsid w:val="009A4995"/>
    <w:rsid w:val="009A4E37"/>
    <w:rsid w:val="009A5E15"/>
    <w:rsid w:val="009A604F"/>
    <w:rsid w:val="009A7CA0"/>
    <w:rsid w:val="009B04BE"/>
    <w:rsid w:val="009B0532"/>
    <w:rsid w:val="009B0C97"/>
    <w:rsid w:val="009B0F77"/>
    <w:rsid w:val="009B15AB"/>
    <w:rsid w:val="009B15AF"/>
    <w:rsid w:val="009B16DC"/>
    <w:rsid w:val="009B1FEE"/>
    <w:rsid w:val="009B2005"/>
    <w:rsid w:val="009B2241"/>
    <w:rsid w:val="009B3C0F"/>
    <w:rsid w:val="009B7113"/>
    <w:rsid w:val="009C13D9"/>
    <w:rsid w:val="009C46C9"/>
    <w:rsid w:val="009C5B73"/>
    <w:rsid w:val="009C5C8A"/>
    <w:rsid w:val="009C6B78"/>
    <w:rsid w:val="009C74E0"/>
    <w:rsid w:val="009C775B"/>
    <w:rsid w:val="009D0BB0"/>
    <w:rsid w:val="009D12D7"/>
    <w:rsid w:val="009D1335"/>
    <w:rsid w:val="009D1F6E"/>
    <w:rsid w:val="009D281D"/>
    <w:rsid w:val="009D4414"/>
    <w:rsid w:val="009D4B98"/>
    <w:rsid w:val="009D4E8F"/>
    <w:rsid w:val="009D51F1"/>
    <w:rsid w:val="009D6EDD"/>
    <w:rsid w:val="009D72D7"/>
    <w:rsid w:val="009D7933"/>
    <w:rsid w:val="009E0AF1"/>
    <w:rsid w:val="009E10B9"/>
    <w:rsid w:val="009E2375"/>
    <w:rsid w:val="009E2BA3"/>
    <w:rsid w:val="009E36BD"/>
    <w:rsid w:val="009E3D44"/>
    <w:rsid w:val="009E4CBE"/>
    <w:rsid w:val="009E5885"/>
    <w:rsid w:val="009F06BA"/>
    <w:rsid w:val="009F0729"/>
    <w:rsid w:val="009F0808"/>
    <w:rsid w:val="009F2797"/>
    <w:rsid w:val="009F2918"/>
    <w:rsid w:val="009F2D50"/>
    <w:rsid w:val="009F4876"/>
    <w:rsid w:val="009F5973"/>
    <w:rsid w:val="009F5A28"/>
    <w:rsid w:val="009F5F83"/>
    <w:rsid w:val="009F6314"/>
    <w:rsid w:val="009F7243"/>
    <w:rsid w:val="00A000A1"/>
    <w:rsid w:val="00A00FDC"/>
    <w:rsid w:val="00A036F1"/>
    <w:rsid w:val="00A03A27"/>
    <w:rsid w:val="00A03D71"/>
    <w:rsid w:val="00A04122"/>
    <w:rsid w:val="00A04E7F"/>
    <w:rsid w:val="00A05A1E"/>
    <w:rsid w:val="00A05DF5"/>
    <w:rsid w:val="00A0665B"/>
    <w:rsid w:val="00A07D71"/>
    <w:rsid w:val="00A10BAC"/>
    <w:rsid w:val="00A10C60"/>
    <w:rsid w:val="00A119BF"/>
    <w:rsid w:val="00A12652"/>
    <w:rsid w:val="00A12675"/>
    <w:rsid w:val="00A128D3"/>
    <w:rsid w:val="00A13CF0"/>
    <w:rsid w:val="00A13F73"/>
    <w:rsid w:val="00A141FF"/>
    <w:rsid w:val="00A14F99"/>
    <w:rsid w:val="00A15456"/>
    <w:rsid w:val="00A15692"/>
    <w:rsid w:val="00A15889"/>
    <w:rsid w:val="00A16E5D"/>
    <w:rsid w:val="00A20DD8"/>
    <w:rsid w:val="00A21D3C"/>
    <w:rsid w:val="00A22024"/>
    <w:rsid w:val="00A230C7"/>
    <w:rsid w:val="00A23D42"/>
    <w:rsid w:val="00A2496B"/>
    <w:rsid w:val="00A26E11"/>
    <w:rsid w:val="00A273D0"/>
    <w:rsid w:val="00A30294"/>
    <w:rsid w:val="00A30DB7"/>
    <w:rsid w:val="00A31A5D"/>
    <w:rsid w:val="00A31C46"/>
    <w:rsid w:val="00A33C34"/>
    <w:rsid w:val="00A340BE"/>
    <w:rsid w:val="00A34120"/>
    <w:rsid w:val="00A342A9"/>
    <w:rsid w:val="00A3506A"/>
    <w:rsid w:val="00A35877"/>
    <w:rsid w:val="00A36E13"/>
    <w:rsid w:val="00A36E48"/>
    <w:rsid w:val="00A3734D"/>
    <w:rsid w:val="00A37B6B"/>
    <w:rsid w:val="00A37FD2"/>
    <w:rsid w:val="00A4125F"/>
    <w:rsid w:val="00A41372"/>
    <w:rsid w:val="00A42433"/>
    <w:rsid w:val="00A42887"/>
    <w:rsid w:val="00A4367F"/>
    <w:rsid w:val="00A44CB3"/>
    <w:rsid w:val="00A4577A"/>
    <w:rsid w:val="00A462A8"/>
    <w:rsid w:val="00A47425"/>
    <w:rsid w:val="00A47C4E"/>
    <w:rsid w:val="00A50703"/>
    <w:rsid w:val="00A527C5"/>
    <w:rsid w:val="00A53E26"/>
    <w:rsid w:val="00A545F8"/>
    <w:rsid w:val="00A5563E"/>
    <w:rsid w:val="00A55EA4"/>
    <w:rsid w:val="00A56ADA"/>
    <w:rsid w:val="00A57581"/>
    <w:rsid w:val="00A604AA"/>
    <w:rsid w:val="00A60B02"/>
    <w:rsid w:val="00A61A17"/>
    <w:rsid w:val="00A61B1C"/>
    <w:rsid w:val="00A6274A"/>
    <w:rsid w:val="00A62C2C"/>
    <w:rsid w:val="00A63182"/>
    <w:rsid w:val="00A63F64"/>
    <w:rsid w:val="00A64FAC"/>
    <w:rsid w:val="00A65379"/>
    <w:rsid w:val="00A65755"/>
    <w:rsid w:val="00A6575C"/>
    <w:rsid w:val="00A66D5D"/>
    <w:rsid w:val="00A67155"/>
    <w:rsid w:val="00A6741D"/>
    <w:rsid w:val="00A67646"/>
    <w:rsid w:val="00A7038B"/>
    <w:rsid w:val="00A70B8E"/>
    <w:rsid w:val="00A7142C"/>
    <w:rsid w:val="00A71591"/>
    <w:rsid w:val="00A73303"/>
    <w:rsid w:val="00A73D07"/>
    <w:rsid w:val="00A7463C"/>
    <w:rsid w:val="00A75C27"/>
    <w:rsid w:val="00A76400"/>
    <w:rsid w:val="00A7671A"/>
    <w:rsid w:val="00A77954"/>
    <w:rsid w:val="00A805E7"/>
    <w:rsid w:val="00A812BC"/>
    <w:rsid w:val="00A81B94"/>
    <w:rsid w:val="00A81E95"/>
    <w:rsid w:val="00A844E1"/>
    <w:rsid w:val="00A8518D"/>
    <w:rsid w:val="00A853D0"/>
    <w:rsid w:val="00A9161C"/>
    <w:rsid w:val="00A92111"/>
    <w:rsid w:val="00A9365A"/>
    <w:rsid w:val="00A93F31"/>
    <w:rsid w:val="00A946B5"/>
    <w:rsid w:val="00A94E75"/>
    <w:rsid w:val="00A95966"/>
    <w:rsid w:val="00A95E20"/>
    <w:rsid w:val="00A963E5"/>
    <w:rsid w:val="00A9771E"/>
    <w:rsid w:val="00AA02DC"/>
    <w:rsid w:val="00AA1ADA"/>
    <w:rsid w:val="00AA1B9C"/>
    <w:rsid w:val="00AA27C5"/>
    <w:rsid w:val="00AA2AB6"/>
    <w:rsid w:val="00AA3407"/>
    <w:rsid w:val="00AA3A3D"/>
    <w:rsid w:val="00AA3B8A"/>
    <w:rsid w:val="00AA3D81"/>
    <w:rsid w:val="00AA5911"/>
    <w:rsid w:val="00AA5943"/>
    <w:rsid w:val="00AA5A50"/>
    <w:rsid w:val="00AA6220"/>
    <w:rsid w:val="00AA758D"/>
    <w:rsid w:val="00AB02BD"/>
    <w:rsid w:val="00AB062A"/>
    <w:rsid w:val="00AB08AE"/>
    <w:rsid w:val="00AB0BF7"/>
    <w:rsid w:val="00AB3D08"/>
    <w:rsid w:val="00AB4C0D"/>
    <w:rsid w:val="00AB4C10"/>
    <w:rsid w:val="00AB6548"/>
    <w:rsid w:val="00AB6C96"/>
    <w:rsid w:val="00AC16D9"/>
    <w:rsid w:val="00AC193B"/>
    <w:rsid w:val="00AC420B"/>
    <w:rsid w:val="00AC42F5"/>
    <w:rsid w:val="00AC4624"/>
    <w:rsid w:val="00AC5110"/>
    <w:rsid w:val="00AC6037"/>
    <w:rsid w:val="00AC63B0"/>
    <w:rsid w:val="00AC655E"/>
    <w:rsid w:val="00AC7216"/>
    <w:rsid w:val="00AD194B"/>
    <w:rsid w:val="00AD28C2"/>
    <w:rsid w:val="00AD2C2B"/>
    <w:rsid w:val="00AD32FD"/>
    <w:rsid w:val="00AD3493"/>
    <w:rsid w:val="00AD4EDE"/>
    <w:rsid w:val="00AD5766"/>
    <w:rsid w:val="00AD6298"/>
    <w:rsid w:val="00AD64E3"/>
    <w:rsid w:val="00AD7134"/>
    <w:rsid w:val="00AD7F02"/>
    <w:rsid w:val="00AE2AC2"/>
    <w:rsid w:val="00AE2C66"/>
    <w:rsid w:val="00AE3250"/>
    <w:rsid w:val="00AE369E"/>
    <w:rsid w:val="00AE3D3C"/>
    <w:rsid w:val="00AE4ADF"/>
    <w:rsid w:val="00AE5284"/>
    <w:rsid w:val="00AE564F"/>
    <w:rsid w:val="00AE5EED"/>
    <w:rsid w:val="00AE6D36"/>
    <w:rsid w:val="00AF0379"/>
    <w:rsid w:val="00AF061F"/>
    <w:rsid w:val="00AF0EDA"/>
    <w:rsid w:val="00AF123A"/>
    <w:rsid w:val="00AF13BD"/>
    <w:rsid w:val="00AF14EA"/>
    <w:rsid w:val="00AF2664"/>
    <w:rsid w:val="00AF3128"/>
    <w:rsid w:val="00AF322C"/>
    <w:rsid w:val="00AF3830"/>
    <w:rsid w:val="00AF3C7F"/>
    <w:rsid w:val="00AF3D6F"/>
    <w:rsid w:val="00AF4668"/>
    <w:rsid w:val="00AF4926"/>
    <w:rsid w:val="00AF4988"/>
    <w:rsid w:val="00AF4B1B"/>
    <w:rsid w:val="00AF62ED"/>
    <w:rsid w:val="00AF65B5"/>
    <w:rsid w:val="00AF6771"/>
    <w:rsid w:val="00AF718E"/>
    <w:rsid w:val="00AF72C7"/>
    <w:rsid w:val="00AF7F5E"/>
    <w:rsid w:val="00B019D1"/>
    <w:rsid w:val="00B019DE"/>
    <w:rsid w:val="00B03488"/>
    <w:rsid w:val="00B0448E"/>
    <w:rsid w:val="00B04F1B"/>
    <w:rsid w:val="00B05D9B"/>
    <w:rsid w:val="00B06015"/>
    <w:rsid w:val="00B067DD"/>
    <w:rsid w:val="00B06838"/>
    <w:rsid w:val="00B0762F"/>
    <w:rsid w:val="00B119C7"/>
    <w:rsid w:val="00B12288"/>
    <w:rsid w:val="00B12C23"/>
    <w:rsid w:val="00B13C6A"/>
    <w:rsid w:val="00B14D38"/>
    <w:rsid w:val="00B15EEA"/>
    <w:rsid w:val="00B160D9"/>
    <w:rsid w:val="00B16882"/>
    <w:rsid w:val="00B16A7A"/>
    <w:rsid w:val="00B179F5"/>
    <w:rsid w:val="00B20AF9"/>
    <w:rsid w:val="00B22C84"/>
    <w:rsid w:val="00B2385A"/>
    <w:rsid w:val="00B26B1F"/>
    <w:rsid w:val="00B26CCE"/>
    <w:rsid w:val="00B26FEF"/>
    <w:rsid w:val="00B27176"/>
    <w:rsid w:val="00B300E4"/>
    <w:rsid w:val="00B304F2"/>
    <w:rsid w:val="00B30C02"/>
    <w:rsid w:val="00B31793"/>
    <w:rsid w:val="00B31833"/>
    <w:rsid w:val="00B3219E"/>
    <w:rsid w:val="00B32C18"/>
    <w:rsid w:val="00B34731"/>
    <w:rsid w:val="00B34E2D"/>
    <w:rsid w:val="00B351CA"/>
    <w:rsid w:val="00B3586E"/>
    <w:rsid w:val="00B36A30"/>
    <w:rsid w:val="00B36E83"/>
    <w:rsid w:val="00B36F6B"/>
    <w:rsid w:val="00B37B6E"/>
    <w:rsid w:val="00B40231"/>
    <w:rsid w:val="00B43C38"/>
    <w:rsid w:val="00B43D5E"/>
    <w:rsid w:val="00B4424D"/>
    <w:rsid w:val="00B4471C"/>
    <w:rsid w:val="00B44EFA"/>
    <w:rsid w:val="00B45036"/>
    <w:rsid w:val="00B45826"/>
    <w:rsid w:val="00B462A3"/>
    <w:rsid w:val="00B47B78"/>
    <w:rsid w:val="00B50A2D"/>
    <w:rsid w:val="00B5178B"/>
    <w:rsid w:val="00B51A61"/>
    <w:rsid w:val="00B52ABB"/>
    <w:rsid w:val="00B52CAE"/>
    <w:rsid w:val="00B53090"/>
    <w:rsid w:val="00B53631"/>
    <w:rsid w:val="00B5384D"/>
    <w:rsid w:val="00B53F59"/>
    <w:rsid w:val="00B5512E"/>
    <w:rsid w:val="00B55988"/>
    <w:rsid w:val="00B57F1C"/>
    <w:rsid w:val="00B60056"/>
    <w:rsid w:val="00B60BB8"/>
    <w:rsid w:val="00B60D98"/>
    <w:rsid w:val="00B61429"/>
    <w:rsid w:val="00B62322"/>
    <w:rsid w:val="00B62643"/>
    <w:rsid w:val="00B62897"/>
    <w:rsid w:val="00B6489F"/>
    <w:rsid w:val="00B65A97"/>
    <w:rsid w:val="00B661EC"/>
    <w:rsid w:val="00B664DA"/>
    <w:rsid w:val="00B66823"/>
    <w:rsid w:val="00B700E9"/>
    <w:rsid w:val="00B71BD5"/>
    <w:rsid w:val="00B72227"/>
    <w:rsid w:val="00B72E35"/>
    <w:rsid w:val="00B73534"/>
    <w:rsid w:val="00B74B92"/>
    <w:rsid w:val="00B74E46"/>
    <w:rsid w:val="00B75CF1"/>
    <w:rsid w:val="00B76123"/>
    <w:rsid w:val="00B76214"/>
    <w:rsid w:val="00B76BEC"/>
    <w:rsid w:val="00B77F17"/>
    <w:rsid w:val="00B803DF"/>
    <w:rsid w:val="00B81010"/>
    <w:rsid w:val="00B81268"/>
    <w:rsid w:val="00B825DA"/>
    <w:rsid w:val="00B830F4"/>
    <w:rsid w:val="00B83F9F"/>
    <w:rsid w:val="00B851DE"/>
    <w:rsid w:val="00B8529D"/>
    <w:rsid w:val="00B85A2B"/>
    <w:rsid w:val="00B85F93"/>
    <w:rsid w:val="00B868C1"/>
    <w:rsid w:val="00B90410"/>
    <w:rsid w:val="00B904A4"/>
    <w:rsid w:val="00B90A0E"/>
    <w:rsid w:val="00B90B1D"/>
    <w:rsid w:val="00B91DCF"/>
    <w:rsid w:val="00B92C4E"/>
    <w:rsid w:val="00B93921"/>
    <w:rsid w:val="00B961EA"/>
    <w:rsid w:val="00B96D09"/>
    <w:rsid w:val="00B97424"/>
    <w:rsid w:val="00BA1168"/>
    <w:rsid w:val="00BA1B75"/>
    <w:rsid w:val="00BA26CC"/>
    <w:rsid w:val="00BA29B5"/>
    <w:rsid w:val="00BA397B"/>
    <w:rsid w:val="00BA3C2E"/>
    <w:rsid w:val="00BA43E9"/>
    <w:rsid w:val="00BA5171"/>
    <w:rsid w:val="00BA7B6B"/>
    <w:rsid w:val="00BA7BE4"/>
    <w:rsid w:val="00BB033D"/>
    <w:rsid w:val="00BB040A"/>
    <w:rsid w:val="00BB16E9"/>
    <w:rsid w:val="00BB1F61"/>
    <w:rsid w:val="00BB235C"/>
    <w:rsid w:val="00BB2B86"/>
    <w:rsid w:val="00BB35CC"/>
    <w:rsid w:val="00BB3658"/>
    <w:rsid w:val="00BB51C0"/>
    <w:rsid w:val="00BB56FE"/>
    <w:rsid w:val="00BB573B"/>
    <w:rsid w:val="00BB5761"/>
    <w:rsid w:val="00BB5DFF"/>
    <w:rsid w:val="00BB6407"/>
    <w:rsid w:val="00BB6AE6"/>
    <w:rsid w:val="00BB7E39"/>
    <w:rsid w:val="00BC0231"/>
    <w:rsid w:val="00BC03BE"/>
    <w:rsid w:val="00BC0D40"/>
    <w:rsid w:val="00BC19D1"/>
    <w:rsid w:val="00BC1B1A"/>
    <w:rsid w:val="00BC3902"/>
    <w:rsid w:val="00BC3F54"/>
    <w:rsid w:val="00BC4735"/>
    <w:rsid w:val="00BC608C"/>
    <w:rsid w:val="00BC7479"/>
    <w:rsid w:val="00BC7BCA"/>
    <w:rsid w:val="00BD107E"/>
    <w:rsid w:val="00BD18C4"/>
    <w:rsid w:val="00BD1906"/>
    <w:rsid w:val="00BD1E89"/>
    <w:rsid w:val="00BD248F"/>
    <w:rsid w:val="00BD24CC"/>
    <w:rsid w:val="00BD26C9"/>
    <w:rsid w:val="00BD2A1A"/>
    <w:rsid w:val="00BD34F8"/>
    <w:rsid w:val="00BD3B30"/>
    <w:rsid w:val="00BD3E61"/>
    <w:rsid w:val="00BD4BD4"/>
    <w:rsid w:val="00BD548A"/>
    <w:rsid w:val="00BD6559"/>
    <w:rsid w:val="00BD6B2A"/>
    <w:rsid w:val="00BE00D7"/>
    <w:rsid w:val="00BE0477"/>
    <w:rsid w:val="00BE0B62"/>
    <w:rsid w:val="00BE10DA"/>
    <w:rsid w:val="00BE19F5"/>
    <w:rsid w:val="00BE26D6"/>
    <w:rsid w:val="00BE2BA0"/>
    <w:rsid w:val="00BE3522"/>
    <w:rsid w:val="00BE3857"/>
    <w:rsid w:val="00BE403C"/>
    <w:rsid w:val="00BE5531"/>
    <w:rsid w:val="00BE60D9"/>
    <w:rsid w:val="00BE7615"/>
    <w:rsid w:val="00BF0EEC"/>
    <w:rsid w:val="00BF132E"/>
    <w:rsid w:val="00BF1475"/>
    <w:rsid w:val="00BF2412"/>
    <w:rsid w:val="00BF243D"/>
    <w:rsid w:val="00BF2B3E"/>
    <w:rsid w:val="00BF444C"/>
    <w:rsid w:val="00BF4B80"/>
    <w:rsid w:val="00BF6819"/>
    <w:rsid w:val="00BF6E7F"/>
    <w:rsid w:val="00BF6F3D"/>
    <w:rsid w:val="00BF70CC"/>
    <w:rsid w:val="00BF732A"/>
    <w:rsid w:val="00C00183"/>
    <w:rsid w:val="00C007CD"/>
    <w:rsid w:val="00C01210"/>
    <w:rsid w:val="00C02536"/>
    <w:rsid w:val="00C0269D"/>
    <w:rsid w:val="00C02CFB"/>
    <w:rsid w:val="00C03B76"/>
    <w:rsid w:val="00C057E5"/>
    <w:rsid w:val="00C064B7"/>
    <w:rsid w:val="00C07891"/>
    <w:rsid w:val="00C07A40"/>
    <w:rsid w:val="00C11863"/>
    <w:rsid w:val="00C1251F"/>
    <w:rsid w:val="00C16A9A"/>
    <w:rsid w:val="00C16CB2"/>
    <w:rsid w:val="00C17C57"/>
    <w:rsid w:val="00C20461"/>
    <w:rsid w:val="00C20F91"/>
    <w:rsid w:val="00C21069"/>
    <w:rsid w:val="00C21312"/>
    <w:rsid w:val="00C218C3"/>
    <w:rsid w:val="00C21981"/>
    <w:rsid w:val="00C22E98"/>
    <w:rsid w:val="00C22FED"/>
    <w:rsid w:val="00C2307C"/>
    <w:rsid w:val="00C24A10"/>
    <w:rsid w:val="00C24DE4"/>
    <w:rsid w:val="00C262B8"/>
    <w:rsid w:val="00C264A9"/>
    <w:rsid w:val="00C266AC"/>
    <w:rsid w:val="00C26D28"/>
    <w:rsid w:val="00C30DCB"/>
    <w:rsid w:val="00C3265C"/>
    <w:rsid w:val="00C32D8B"/>
    <w:rsid w:val="00C3409F"/>
    <w:rsid w:val="00C35004"/>
    <w:rsid w:val="00C35D56"/>
    <w:rsid w:val="00C36F61"/>
    <w:rsid w:val="00C40708"/>
    <w:rsid w:val="00C4243D"/>
    <w:rsid w:val="00C4254D"/>
    <w:rsid w:val="00C42E1B"/>
    <w:rsid w:val="00C43229"/>
    <w:rsid w:val="00C45F0A"/>
    <w:rsid w:val="00C460B8"/>
    <w:rsid w:val="00C478E5"/>
    <w:rsid w:val="00C5007D"/>
    <w:rsid w:val="00C512A2"/>
    <w:rsid w:val="00C517F6"/>
    <w:rsid w:val="00C54A51"/>
    <w:rsid w:val="00C551F0"/>
    <w:rsid w:val="00C55580"/>
    <w:rsid w:val="00C55CFD"/>
    <w:rsid w:val="00C55F8E"/>
    <w:rsid w:val="00C56107"/>
    <w:rsid w:val="00C56C0F"/>
    <w:rsid w:val="00C60734"/>
    <w:rsid w:val="00C607AA"/>
    <w:rsid w:val="00C6097C"/>
    <w:rsid w:val="00C60EBD"/>
    <w:rsid w:val="00C6162F"/>
    <w:rsid w:val="00C616EB"/>
    <w:rsid w:val="00C61927"/>
    <w:rsid w:val="00C62433"/>
    <w:rsid w:val="00C6257B"/>
    <w:rsid w:val="00C63212"/>
    <w:rsid w:val="00C64739"/>
    <w:rsid w:val="00C65338"/>
    <w:rsid w:val="00C70171"/>
    <w:rsid w:val="00C7185E"/>
    <w:rsid w:val="00C71982"/>
    <w:rsid w:val="00C71BA2"/>
    <w:rsid w:val="00C71D2A"/>
    <w:rsid w:val="00C723F3"/>
    <w:rsid w:val="00C7276E"/>
    <w:rsid w:val="00C743C6"/>
    <w:rsid w:val="00C74445"/>
    <w:rsid w:val="00C74B84"/>
    <w:rsid w:val="00C75AC5"/>
    <w:rsid w:val="00C77782"/>
    <w:rsid w:val="00C77885"/>
    <w:rsid w:val="00C80B74"/>
    <w:rsid w:val="00C80BC1"/>
    <w:rsid w:val="00C8272F"/>
    <w:rsid w:val="00C83B7D"/>
    <w:rsid w:val="00C83CA3"/>
    <w:rsid w:val="00C83FF7"/>
    <w:rsid w:val="00C84B74"/>
    <w:rsid w:val="00C84DB1"/>
    <w:rsid w:val="00C84FB7"/>
    <w:rsid w:val="00C8540A"/>
    <w:rsid w:val="00C856EC"/>
    <w:rsid w:val="00C85F38"/>
    <w:rsid w:val="00C873BB"/>
    <w:rsid w:val="00C8747C"/>
    <w:rsid w:val="00C90A4D"/>
    <w:rsid w:val="00C91116"/>
    <w:rsid w:val="00C9139C"/>
    <w:rsid w:val="00C92580"/>
    <w:rsid w:val="00C92880"/>
    <w:rsid w:val="00C93CB2"/>
    <w:rsid w:val="00C93E29"/>
    <w:rsid w:val="00C961D5"/>
    <w:rsid w:val="00C9626D"/>
    <w:rsid w:val="00C96491"/>
    <w:rsid w:val="00C96C1E"/>
    <w:rsid w:val="00C96C4D"/>
    <w:rsid w:val="00CA09BD"/>
    <w:rsid w:val="00CA201D"/>
    <w:rsid w:val="00CA2F4D"/>
    <w:rsid w:val="00CA34A8"/>
    <w:rsid w:val="00CA4785"/>
    <w:rsid w:val="00CA4BC1"/>
    <w:rsid w:val="00CA576D"/>
    <w:rsid w:val="00CA63A1"/>
    <w:rsid w:val="00CA6EEE"/>
    <w:rsid w:val="00CA72C9"/>
    <w:rsid w:val="00CA77A3"/>
    <w:rsid w:val="00CA7B28"/>
    <w:rsid w:val="00CB0C3B"/>
    <w:rsid w:val="00CB0D1F"/>
    <w:rsid w:val="00CB1700"/>
    <w:rsid w:val="00CB3121"/>
    <w:rsid w:val="00CB49BF"/>
    <w:rsid w:val="00CB59D3"/>
    <w:rsid w:val="00CB5D2F"/>
    <w:rsid w:val="00CB6578"/>
    <w:rsid w:val="00CB6BFD"/>
    <w:rsid w:val="00CB717F"/>
    <w:rsid w:val="00CB7703"/>
    <w:rsid w:val="00CC07A7"/>
    <w:rsid w:val="00CC1946"/>
    <w:rsid w:val="00CC2EA0"/>
    <w:rsid w:val="00CC32C1"/>
    <w:rsid w:val="00CC341C"/>
    <w:rsid w:val="00CC3580"/>
    <w:rsid w:val="00CC5E7D"/>
    <w:rsid w:val="00CC6519"/>
    <w:rsid w:val="00CC6552"/>
    <w:rsid w:val="00CC6CC3"/>
    <w:rsid w:val="00CC6E17"/>
    <w:rsid w:val="00CC6EA4"/>
    <w:rsid w:val="00CD0831"/>
    <w:rsid w:val="00CD0E60"/>
    <w:rsid w:val="00CD1170"/>
    <w:rsid w:val="00CD1B30"/>
    <w:rsid w:val="00CD2ACE"/>
    <w:rsid w:val="00CD347A"/>
    <w:rsid w:val="00CD34FA"/>
    <w:rsid w:val="00CD3BC2"/>
    <w:rsid w:val="00CD4340"/>
    <w:rsid w:val="00CD446F"/>
    <w:rsid w:val="00CD6A20"/>
    <w:rsid w:val="00CD7CB2"/>
    <w:rsid w:val="00CE009B"/>
    <w:rsid w:val="00CE03F5"/>
    <w:rsid w:val="00CE0938"/>
    <w:rsid w:val="00CE1821"/>
    <w:rsid w:val="00CE1C61"/>
    <w:rsid w:val="00CE2CCA"/>
    <w:rsid w:val="00CE35E1"/>
    <w:rsid w:val="00CE52D6"/>
    <w:rsid w:val="00CE53FE"/>
    <w:rsid w:val="00CE58EB"/>
    <w:rsid w:val="00CE62F5"/>
    <w:rsid w:val="00CE6C76"/>
    <w:rsid w:val="00CE78AA"/>
    <w:rsid w:val="00CF0D30"/>
    <w:rsid w:val="00CF125D"/>
    <w:rsid w:val="00CF1CE4"/>
    <w:rsid w:val="00CF4085"/>
    <w:rsid w:val="00CF4CA4"/>
    <w:rsid w:val="00CF5525"/>
    <w:rsid w:val="00CF5840"/>
    <w:rsid w:val="00CF679D"/>
    <w:rsid w:val="00CF710A"/>
    <w:rsid w:val="00CF76E0"/>
    <w:rsid w:val="00CF7D98"/>
    <w:rsid w:val="00D00E9E"/>
    <w:rsid w:val="00D0187B"/>
    <w:rsid w:val="00D0268E"/>
    <w:rsid w:val="00D02C6C"/>
    <w:rsid w:val="00D02E10"/>
    <w:rsid w:val="00D03C8E"/>
    <w:rsid w:val="00D04342"/>
    <w:rsid w:val="00D05419"/>
    <w:rsid w:val="00D06ADE"/>
    <w:rsid w:val="00D075E8"/>
    <w:rsid w:val="00D07CD7"/>
    <w:rsid w:val="00D10130"/>
    <w:rsid w:val="00D1082B"/>
    <w:rsid w:val="00D1139A"/>
    <w:rsid w:val="00D11B63"/>
    <w:rsid w:val="00D12C14"/>
    <w:rsid w:val="00D146D9"/>
    <w:rsid w:val="00D14F23"/>
    <w:rsid w:val="00D15454"/>
    <w:rsid w:val="00D15866"/>
    <w:rsid w:val="00D15F59"/>
    <w:rsid w:val="00D166B3"/>
    <w:rsid w:val="00D16C76"/>
    <w:rsid w:val="00D202C1"/>
    <w:rsid w:val="00D2115B"/>
    <w:rsid w:val="00D21310"/>
    <w:rsid w:val="00D218C1"/>
    <w:rsid w:val="00D2229E"/>
    <w:rsid w:val="00D22335"/>
    <w:rsid w:val="00D22E66"/>
    <w:rsid w:val="00D243CD"/>
    <w:rsid w:val="00D2497C"/>
    <w:rsid w:val="00D25AB0"/>
    <w:rsid w:val="00D26E4D"/>
    <w:rsid w:val="00D31A7B"/>
    <w:rsid w:val="00D32715"/>
    <w:rsid w:val="00D3293B"/>
    <w:rsid w:val="00D334AA"/>
    <w:rsid w:val="00D33619"/>
    <w:rsid w:val="00D343B4"/>
    <w:rsid w:val="00D34429"/>
    <w:rsid w:val="00D36AB8"/>
    <w:rsid w:val="00D36F2D"/>
    <w:rsid w:val="00D37467"/>
    <w:rsid w:val="00D37B15"/>
    <w:rsid w:val="00D37BF3"/>
    <w:rsid w:val="00D41741"/>
    <w:rsid w:val="00D419DC"/>
    <w:rsid w:val="00D423F5"/>
    <w:rsid w:val="00D42DCA"/>
    <w:rsid w:val="00D43B37"/>
    <w:rsid w:val="00D44612"/>
    <w:rsid w:val="00D4487C"/>
    <w:rsid w:val="00D44D9B"/>
    <w:rsid w:val="00D44E7D"/>
    <w:rsid w:val="00D454F8"/>
    <w:rsid w:val="00D45F6B"/>
    <w:rsid w:val="00D46249"/>
    <w:rsid w:val="00D474A9"/>
    <w:rsid w:val="00D4785E"/>
    <w:rsid w:val="00D47A68"/>
    <w:rsid w:val="00D47A9C"/>
    <w:rsid w:val="00D47BC5"/>
    <w:rsid w:val="00D50190"/>
    <w:rsid w:val="00D505D8"/>
    <w:rsid w:val="00D50BFE"/>
    <w:rsid w:val="00D5159B"/>
    <w:rsid w:val="00D516E6"/>
    <w:rsid w:val="00D518DE"/>
    <w:rsid w:val="00D5233B"/>
    <w:rsid w:val="00D52CD8"/>
    <w:rsid w:val="00D532F7"/>
    <w:rsid w:val="00D5386F"/>
    <w:rsid w:val="00D5401B"/>
    <w:rsid w:val="00D5436A"/>
    <w:rsid w:val="00D54AC7"/>
    <w:rsid w:val="00D54E7F"/>
    <w:rsid w:val="00D55077"/>
    <w:rsid w:val="00D55FCD"/>
    <w:rsid w:val="00D5644E"/>
    <w:rsid w:val="00D5741F"/>
    <w:rsid w:val="00D6010B"/>
    <w:rsid w:val="00D60BFD"/>
    <w:rsid w:val="00D60C17"/>
    <w:rsid w:val="00D6109A"/>
    <w:rsid w:val="00D6278A"/>
    <w:rsid w:val="00D62C13"/>
    <w:rsid w:val="00D62C18"/>
    <w:rsid w:val="00D6365E"/>
    <w:rsid w:val="00D643DF"/>
    <w:rsid w:val="00D670A8"/>
    <w:rsid w:val="00D709A1"/>
    <w:rsid w:val="00D7122B"/>
    <w:rsid w:val="00D71D37"/>
    <w:rsid w:val="00D720DB"/>
    <w:rsid w:val="00D72F89"/>
    <w:rsid w:val="00D73292"/>
    <w:rsid w:val="00D740A7"/>
    <w:rsid w:val="00D75FF9"/>
    <w:rsid w:val="00D76182"/>
    <w:rsid w:val="00D77076"/>
    <w:rsid w:val="00D7723F"/>
    <w:rsid w:val="00D77603"/>
    <w:rsid w:val="00D77889"/>
    <w:rsid w:val="00D80274"/>
    <w:rsid w:val="00D817A7"/>
    <w:rsid w:val="00D81C1A"/>
    <w:rsid w:val="00D82D0E"/>
    <w:rsid w:val="00D84776"/>
    <w:rsid w:val="00D853DC"/>
    <w:rsid w:val="00D8540E"/>
    <w:rsid w:val="00D85BB9"/>
    <w:rsid w:val="00D90505"/>
    <w:rsid w:val="00D90DE6"/>
    <w:rsid w:val="00D910F8"/>
    <w:rsid w:val="00D91549"/>
    <w:rsid w:val="00D91BE7"/>
    <w:rsid w:val="00D92DEC"/>
    <w:rsid w:val="00D94083"/>
    <w:rsid w:val="00D94828"/>
    <w:rsid w:val="00D96F63"/>
    <w:rsid w:val="00D97393"/>
    <w:rsid w:val="00DA076A"/>
    <w:rsid w:val="00DA25E4"/>
    <w:rsid w:val="00DA2C71"/>
    <w:rsid w:val="00DA41A8"/>
    <w:rsid w:val="00DA42A6"/>
    <w:rsid w:val="00DA47C6"/>
    <w:rsid w:val="00DA50BD"/>
    <w:rsid w:val="00DA5642"/>
    <w:rsid w:val="00DA71AD"/>
    <w:rsid w:val="00DB0B54"/>
    <w:rsid w:val="00DB0C9F"/>
    <w:rsid w:val="00DB0E7E"/>
    <w:rsid w:val="00DB0EC2"/>
    <w:rsid w:val="00DB23ED"/>
    <w:rsid w:val="00DB2936"/>
    <w:rsid w:val="00DB3F71"/>
    <w:rsid w:val="00DB50F7"/>
    <w:rsid w:val="00DB620B"/>
    <w:rsid w:val="00DB7BCA"/>
    <w:rsid w:val="00DB7BF8"/>
    <w:rsid w:val="00DB7F24"/>
    <w:rsid w:val="00DC055F"/>
    <w:rsid w:val="00DC267D"/>
    <w:rsid w:val="00DC2E96"/>
    <w:rsid w:val="00DC3DC8"/>
    <w:rsid w:val="00DC5AA4"/>
    <w:rsid w:val="00DC692E"/>
    <w:rsid w:val="00DC6AE6"/>
    <w:rsid w:val="00DD0302"/>
    <w:rsid w:val="00DD03F5"/>
    <w:rsid w:val="00DD2E30"/>
    <w:rsid w:val="00DD5762"/>
    <w:rsid w:val="00DE01C9"/>
    <w:rsid w:val="00DE095F"/>
    <w:rsid w:val="00DE188B"/>
    <w:rsid w:val="00DE1FED"/>
    <w:rsid w:val="00DE2506"/>
    <w:rsid w:val="00DE44A6"/>
    <w:rsid w:val="00DE4BB3"/>
    <w:rsid w:val="00DE58D1"/>
    <w:rsid w:val="00DE5C6F"/>
    <w:rsid w:val="00DE6415"/>
    <w:rsid w:val="00DE7418"/>
    <w:rsid w:val="00DE7864"/>
    <w:rsid w:val="00DE7A10"/>
    <w:rsid w:val="00DF089B"/>
    <w:rsid w:val="00DF09DA"/>
    <w:rsid w:val="00DF0ED1"/>
    <w:rsid w:val="00DF1D51"/>
    <w:rsid w:val="00DF2A5D"/>
    <w:rsid w:val="00DF2B9F"/>
    <w:rsid w:val="00DF480D"/>
    <w:rsid w:val="00DF7820"/>
    <w:rsid w:val="00E0168C"/>
    <w:rsid w:val="00E01A35"/>
    <w:rsid w:val="00E01CA9"/>
    <w:rsid w:val="00E023F5"/>
    <w:rsid w:val="00E02859"/>
    <w:rsid w:val="00E030F4"/>
    <w:rsid w:val="00E04436"/>
    <w:rsid w:val="00E050CC"/>
    <w:rsid w:val="00E061C5"/>
    <w:rsid w:val="00E06984"/>
    <w:rsid w:val="00E07385"/>
    <w:rsid w:val="00E104CF"/>
    <w:rsid w:val="00E10B81"/>
    <w:rsid w:val="00E1221F"/>
    <w:rsid w:val="00E133C9"/>
    <w:rsid w:val="00E1389A"/>
    <w:rsid w:val="00E1643E"/>
    <w:rsid w:val="00E2074F"/>
    <w:rsid w:val="00E207C9"/>
    <w:rsid w:val="00E20F5F"/>
    <w:rsid w:val="00E21233"/>
    <w:rsid w:val="00E2426B"/>
    <w:rsid w:val="00E2430A"/>
    <w:rsid w:val="00E25521"/>
    <w:rsid w:val="00E2626B"/>
    <w:rsid w:val="00E2647C"/>
    <w:rsid w:val="00E310C9"/>
    <w:rsid w:val="00E3174C"/>
    <w:rsid w:val="00E321F2"/>
    <w:rsid w:val="00E33951"/>
    <w:rsid w:val="00E33A11"/>
    <w:rsid w:val="00E341B3"/>
    <w:rsid w:val="00E344EF"/>
    <w:rsid w:val="00E34943"/>
    <w:rsid w:val="00E35A31"/>
    <w:rsid w:val="00E36550"/>
    <w:rsid w:val="00E368A8"/>
    <w:rsid w:val="00E36CBE"/>
    <w:rsid w:val="00E3752C"/>
    <w:rsid w:val="00E37AF0"/>
    <w:rsid w:val="00E37E0D"/>
    <w:rsid w:val="00E4182F"/>
    <w:rsid w:val="00E4197C"/>
    <w:rsid w:val="00E42B54"/>
    <w:rsid w:val="00E43072"/>
    <w:rsid w:val="00E430E6"/>
    <w:rsid w:val="00E437C7"/>
    <w:rsid w:val="00E4471D"/>
    <w:rsid w:val="00E45512"/>
    <w:rsid w:val="00E45FE1"/>
    <w:rsid w:val="00E46571"/>
    <w:rsid w:val="00E46701"/>
    <w:rsid w:val="00E52710"/>
    <w:rsid w:val="00E5284E"/>
    <w:rsid w:val="00E540FA"/>
    <w:rsid w:val="00E5569F"/>
    <w:rsid w:val="00E57FDC"/>
    <w:rsid w:val="00E60A2C"/>
    <w:rsid w:val="00E60C60"/>
    <w:rsid w:val="00E61234"/>
    <w:rsid w:val="00E61398"/>
    <w:rsid w:val="00E61878"/>
    <w:rsid w:val="00E619B7"/>
    <w:rsid w:val="00E623FC"/>
    <w:rsid w:val="00E63CE5"/>
    <w:rsid w:val="00E63EC1"/>
    <w:rsid w:val="00E6449B"/>
    <w:rsid w:val="00E659A7"/>
    <w:rsid w:val="00E65D73"/>
    <w:rsid w:val="00E66B36"/>
    <w:rsid w:val="00E6725A"/>
    <w:rsid w:val="00E674DB"/>
    <w:rsid w:val="00E67B3C"/>
    <w:rsid w:val="00E70DC5"/>
    <w:rsid w:val="00E71192"/>
    <w:rsid w:val="00E7234E"/>
    <w:rsid w:val="00E72537"/>
    <w:rsid w:val="00E7265F"/>
    <w:rsid w:val="00E74618"/>
    <w:rsid w:val="00E7464A"/>
    <w:rsid w:val="00E753D2"/>
    <w:rsid w:val="00E75A4B"/>
    <w:rsid w:val="00E75AE7"/>
    <w:rsid w:val="00E769DF"/>
    <w:rsid w:val="00E769EE"/>
    <w:rsid w:val="00E773A1"/>
    <w:rsid w:val="00E779B4"/>
    <w:rsid w:val="00E817A6"/>
    <w:rsid w:val="00E82A61"/>
    <w:rsid w:val="00E8613F"/>
    <w:rsid w:val="00E8757C"/>
    <w:rsid w:val="00E911CC"/>
    <w:rsid w:val="00E9209C"/>
    <w:rsid w:val="00E93D73"/>
    <w:rsid w:val="00E944BF"/>
    <w:rsid w:val="00E9492D"/>
    <w:rsid w:val="00E949D4"/>
    <w:rsid w:val="00E94A57"/>
    <w:rsid w:val="00E94B0C"/>
    <w:rsid w:val="00E95082"/>
    <w:rsid w:val="00E952E4"/>
    <w:rsid w:val="00E955F6"/>
    <w:rsid w:val="00E95975"/>
    <w:rsid w:val="00E96449"/>
    <w:rsid w:val="00EA038B"/>
    <w:rsid w:val="00EA1785"/>
    <w:rsid w:val="00EA206C"/>
    <w:rsid w:val="00EA34FD"/>
    <w:rsid w:val="00EA426C"/>
    <w:rsid w:val="00EA4390"/>
    <w:rsid w:val="00EA464E"/>
    <w:rsid w:val="00EA5AC6"/>
    <w:rsid w:val="00EA5BA9"/>
    <w:rsid w:val="00EA63A2"/>
    <w:rsid w:val="00EA64D4"/>
    <w:rsid w:val="00EA7827"/>
    <w:rsid w:val="00EA7BE6"/>
    <w:rsid w:val="00EB06F9"/>
    <w:rsid w:val="00EB0E85"/>
    <w:rsid w:val="00EB2646"/>
    <w:rsid w:val="00EB288B"/>
    <w:rsid w:val="00EB2D54"/>
    <w:rsid w:val="00EB3016"/>
    <w:rsid w:val="00EB3E9A"/>
    <w:rsid w:val="00EB40BD"/>
    <w:rsid w:val="00EB40C6"/>
    <w:rsid w:val="00EB5C6B"/>
    <w:rsid w:val="00EB5F3A"/>
    <w:rsid w:val="00EB5F46"/>
    <w:rsid w:val="00EB66DB"/>
    <w:rsid w:val="00EB683A"/>
    <w:rsid w:val="00EB789D"/>
    <w:rsid w:val="00EB7C7D"/>
    <w:rsid w:val="00EB7F27"/>
    <w:rsid w:val="00EC03DD"/>
    <w:rsid w:val="00EC1705"/>
    <w:rsid w:val="00EC2522"/>
    <w:rsid w:val="00EC36BE"/>
    <w:rsid w:val="00EC3BB9"/>
    <w:rsid w:val="00EC426F"/>
    <w:rsid w:val="00EC5D2C"/>
    <w:rsid w:val="00EC6499"/>
    <w:rsid w:val="00EC6B47"/>
    <w:rsid w:val="00EC727A"/>
    <w:rsid w:val="00EC7A92"/>
    <w:rsid w:val="00ED0E70"/>
    <w:rsid w:val="00ED105A"/>
    <w:rsid w:val="00ED1422"/>
    <w:rsid w:val="00ED33D7"/>
    <w:rsid w:val="00ED467A"/>
    <w:rsid w:val="00ED6375"/>
    <w:rsid w:val="00ED6EBC"/>
    <w:rsid w:val="00ED73CF"/>
    <w:rsid w:val="00ED7865"/>
    <w:rsid w:val="00ED79FD"/>
    <w:rsid w:val="00EE1C7E"/>
    <w:rsid w:val="00EE2A0A"/>
    <w:rsid w:val="00EE2E06"/>
    <w:rsid w:val="00EE2EB9"/>
    <w:rsid w:val="00EE4052"/>
    <w:rsid w:val="00EE5A3C"/>
    <w:rsid w:val="00EE6FA4"/>
    <w:rsid w:val="00EE745D"/>
    <w:rsid w:val="00EF023D"/>
    <w:rsid w:val="00EF196A"/>
    <w:rsid w:val="00EF1D62"/>
    <w:rsid w:val="00EF1F66"/>
    <w:rsid w:val="00EF3914"/>
    <w:rsid w:val="00EF45F3"/>
    <w:rsid w:val="00EF4A5B"/>
    <w:rsid w:val="00EF4EAB"/>
    <w:rsid w:val="00EF53F9"/>
    <w:rsid w:val="00EF5A28"/>
    <w:rsid w:val="00EF5EE2"/>
    <w:rsid w:val="00EF7450"/>
    <w:rsid w:val="00EF7A8D"/>
    <w:rsid w:val="00F0282B"/>
    <w:rsid w:val="00F032EA"/>
    <w:rsid w:val="00F042B8"/>
    <w:rsid w:val="00F04334"/>
    <w:rsid w:val="00F043A4"/>
    <w:rsid w:val="00F06A77"/>
    <w:rsid w:val="00F0768B"/>
    <w:rsid w:val="00F10C83"/>
    <w:rsid w:val="00F10DB6"/>
    <w:rsid w:val="00F113E7"/>
    <w:rsid w:val="00F12D19"/>
    <w:rsid w:val="00F12EC5"/>
    <w:rsid w:val="00F13D55"/>
    <w:rsid w:val="00F14177"/>
    <w:rsid w:val="00F15FB1"/>
    <w:rsid w:val="00F1622A"/>
    <w:rsid w:val="00F172B2"/>
    <w:rsid w:val="00F22574"/>
    <w:rsid w:val="00F228B5"/>
    <w:rsid w:val="00F22BFF"/>
    <w:rsid w:val="00F23014"/>
    <w:rsid w:val="00F234EF"/>
    <w:rsid w:val="00F23E11"/>
    <w:rsid w:val="00F24EAC"/>
    <w:rsid w:val="00F24F0C"/>
    <w:rsid w:val="00F267B9"/>
    <w:rsid w:val="00F2683A"/>
    <w:rsid w:val="00F3043B"/>
    <w:rsid w:val="00F30A39"/>
    <w:rsid w:val="00F32C5A"/>
    <w:rsid w:val="00F33053"/>
    <w:rsid w:val="00F331A9"/>
    <w:rsid w:val="00F34BC0"/>
    <w:rsid w:val="00F352DE"/>
    <w:rsid w:val="00F358F8"/>
    <w:rsid w:val="00F35F12"/>
    <w:rsid w:val="00F37210"/>
    <w:rsid w:val="00F379DD"/>
    <w:rsid w:val="00F37AE4"/>
    <w:rsid w:val="00F40095"/>
    <w:rsid w:val="00F41044"/>
    <w:rsid w:val="00F411DF"/>
    <w:rsid w:val="00F418DC"/>
    <w:rsid w:val="00F42A3B"/>
    <w:rsid w:val="00F42ABC"/>
    <w:rsid w:val="00F42D7A"/>
    <w:rsid w:val="00F438B7"/>
    <w:rsid w:val="00F440A9"/>
    <w:rsid w:val="00F44E0D"/>
    <w:rsid w:val="00F4591E"/>
    <w:rsid w:val="00F45E96"/>
    <w:rsid w:val="00F4766B"/>
    <w:rsid w:val="00F50874"/>
    <w:rsid w:val="00F51847"/>
    <w:rsid w:val="00F524F9"/>
    <w:rsid w:val="00F5265C"/>
    <w:rsid w:val="00F537EC"/>
    <w:rsid w:val="00F53C99"/>
    <w:rsid w:val="00F5452C"/>
    <w:rsid w:val="00F546D2"/>
    <w:rsid w:val="00F54D7B"/>
    <w:rsid w:val="00F54DC2"/>
    <w:rsid w:val="00F550EE"/>
    <w:rsid w:val="00F55E4F"/>
    <w:rsid w:val="00F5611F"/>
    <w:rsid w:val="00F57274"/>
    <w:rsid w:val="00F57867"/>
    <w:rsid w:val="00F57A9B"/>
    <w:rsid w:val="00F6186B"/>
    <w:rsid w:val="00F622A8"/>
    <w:rsid w:val="00F625C1"/>
    <w:rsid w:val="00F629F2"/>
    <w:rsid w:val="00F63089"/>
    <w:rsid w:val="00F6339D"/>
    <w:rsid w:val="00F63F38"/>
    <w:rsid w:val="00F65398"/>
    <w:rsid w:val="00F65F0B"/>
    <w:rsid w:val="00F709C0"/>
    <w:rsid w:val="00F70CDB"/>
    <w:rsid w:val="00F70E60"/>
    <w:rsid w:val="00F70F12"/>
    <w:rsid w:val="00F71255"/>
    <w:rsid w:val="00F71C02"/>
    <w:rsid w:val="00F71D1F"/>
    <w:rsid w:val="00F73EC4"/>
    <w:rsid w:val="00F74225"/>
    <w:rsid w:val="00F7440E"/>
    <w:rsid w:val="00F74F58"/>
    <w:rsid w:val="00F7595E"/>
    <w:rsid w:val="00F75C57"/>
    <w:rsid w:val="00F77358"/>
    <w:rsid w:val="00F7790E"/>
    <w:rsid w:val="00F80269"/>
    <w:rsid w:val="00F81411"/>
    <w:rsid w:val="00F81A66"/>
    <w:rsid w:val="00F81B05"/>
    <w:rsid w:val="00F81EC1"/>
    <w:rsid w:val="00F820B5"/>
    <w:rsid w:val="00F82D66"/>
    <w:rsid w:val="00F8408F"/>
    <w:rsid w:val="00F84238"/>
    <w:rsid w:val="00F84E29"/>
    <w:rsid w:val="00F85BB3"/>
    <w:rsid w:val="00F85C8D"/>
    <w:rsid w:val="00F8735A"/>
    <w:rsid w:val="00F90A40"/>
    <w:rsid w:val="00F916A8"/>
    <w:rsid w:val="00F918EC"/>
    <w:rsid w:val="00F91F37"/>
    <w:rsid w:val="00F927BE"/>
    <w:rsid w:val="00F9336B"/>
    <w:rsid w:val="00F939F8"/>
    <w:rsid w:val="00F95992"/>
    <w:rsid w:val="00F95FAE"/>
    <w:rsid w:val="00F96C14"/>
    <w:rsid w:val="00F96D1B"/>
    <w:rsid w:val="00FA15EF"/>
    <w:rsid w:val="00FA1C05"/>
    <w:rsid w:val="00FA3969"/>
    <w:rsid w:val="00FA4B2B"/>
    <w:rsid w:val="00FA513C"/>
    <w:rsid w:val="00FA5BC2"/>
    <w:rsid w:val="00FA60E7"/>
    <w:rsid w:val="00FA7988"/>
    <w:rsid w:val="00FA7ABF"/>
    <w:rsid w:val="00FA7D5B"/>
    <w:rsid w:val="00FB0B1A"/>
    <w:rsid w:val="00FB1550"/>
    <w:rsid w:val="00FB1F50"/>
    <w:rsid w:val="00FB2230"/>
    <w:rsid w:val="00FB2D1F"/>
    <w:rsid w:val="00FB3361"/>
    <w:rsid w:val="00FB4805"/>
    <w:rsid w:val="00FB55B1"/>
    <w:rsid w:val="00FB67FA"/>
    <w:rsid w:val="00FB6BF3"/>
    <w:rsid w:val="00FB6E03"/>
    <w:rsid w:val="00FB6F15"/>
    <w:rsid w:val="00FB7827"/>
    <w:rsid w:val="00FC1134"/>
    <w:rsid w:val="00FC13EF"/>
    <w:rsid w:val="00FC193E"/>
    <w:rsid w:val="00FC2C0B"/>
    <w:rsid w:val="00FC3B1E"/>
    <w:rsid w:val="00FC44F6"/>
    <w:rsid w:val="00FC4B5F"/>
    <w:rsid w:val="00FC4FC2"/>
    <w:rsid w:val="00FC5968"/>
    <w:rsid w:val="00FC63C8"/>
    <w:rsid w:val="00FC6AD7"/>
    <w:rsid w:val="00FC6EEA"/>
    <w:rsid w:val="00FC7166"/>
    <w:rsid w:val="00FC7F26"/>
    <w:rsid w:val="00FD0CA9"/>
    <w:rsid w:val="00FD1156"/>
    <w:rsid w:val="00FD2A82"/>
    <w:rsid w:val="00FD34BC"/>
    <w:rsid w:val="00FD3C68"/>
    <w:rsid w:val="00FD46FD"/>
    <w:rsid w:val="00FD598F"/>
    <w:rsid w:val="00FD6186"/>
    <w:rsid w:val="00FD6A25"/>
    <w:rsid w:val="00FE2021"/>
    <w:rsid w:val="00FE2D1A"/>
    <w:rsid w:val="00FE3454"/>
    <w:rsid w:val="00FE3779"/>
    <w:rsid w:val="00FE424B"/>
    <w:rsid w:val="00FE4BBD"/>
    <w:rsid w:val="00FE50E5"/>
    <w:rsid w:val="00FE5115"/>
    <w:rsid w:val="00FE78E3"/>
    <w:rsid w:val="00FF074F"/>
    <w:rsid w:val="00FF149A"/>
    <w:rsid w:val="00FF16C6"/>
    <w:rsid w:val="00FF1A23"/>
    <w:rsid w:val="00FF2330"/>
    <w:rsid w:val="00FF2C8D"/>
    <w:rsid w:val="00FF3ABF"/>
    <w:rsid w:val="00FF3CD5"/>
    <w:rsid w:val="00FF3FAB"/>
    <w:rsid w:val="00FF40C2"/>
    <w:rsid w:val="00FF5F9B"/>
    <w:rsid w:val="00FF76AA"/>
    <w:rsid w:val="00FF7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4BB3608"/>
  <w15:docId w15:val="{9B58AB14-450E-4559-B8E3-1798BCA2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3A4"/>
    <w:rPr>
      <w:lang w:eastAsia="en-US"/>
    </w:rPr>
  </w:style>
  <w:style w:type="paragraph" w:styleId="Heading1">
    <w:name w:val="heading 1"/>
    <w:basedOn w:val="Normal"/>
    <w:next w:val="Normal"/>
    <w:qFormat/>
    <w:rsid w:val="00384C1B"/>
    <w:pPr>
      <w:keepNext/>
      <w:outlineLvl w:val="0"/>
    </w:pPr>
    <w:rPr>
      <w:sz w:val="24"/>
    </w:rPr>
  </w:style>
  <w:style w:type="paragraph" w:styleId="Heading2">
    <w:name w:val="heading 2"/>
    <w:basedOn w:val="Normal"/>
    <w:next w:val="Normal"/>
    <w:qFormat/>
    <w:rsid w:val="00384C1B"/>
    <w:pPr>
      <w:keepNext/>
      <w:outlineLvl w:val="1"/>
    </w:pPr>
    <w:rPr>
      <w:b/>
    </w:rPr>
  </w:style>
  <w:style w:type="paragraph" w:styleId="Heading3">
    <w:name w:val="heading 3"/>
    <w:basedOn w:val="Normal"/>
    <w:next w:val="Normal"/>
    <w:qFormat/>
    <w:rsid w:val="00384C1B"/>
    <w:pPr>
      <w:keepNext/>
      <w:outlineLvl w:val="2"/>
    </w:pPr>
    <w:rPr>
      <w:b/>
      <w:sz w:val="24"/>
    </w:rPr>
  </w:style>
  <w:style w:type="paragraph" w:styleId="Heading4">
    <w:name w:val="heading 4"/>
    <w:basedOn w:val="Normal"/>
    <w:next w:val="Normal"/>
    <w:qFormat/>
    <w:rsid w:val="00384C1B"/>
    <w:pPr>
      <w:keepNext/>
      <w:ind w:left="720"/>
      <w:outlineLvl w:val="3"/>
    </w:pPr>
    <w:rPr>
      <w:b/>
      <w:sz w:val="24"/>
    </w:rPr>
  </w:style>
  <w:style w:type="paragraph" w:styleId="Heading5">
    <w:name w:val="heading 5"/>
    <w:basedOn w:val="Normal"/>
    <w:next w:val="Normal"/>
    <w:qFormat/>
    <w:rsid w:val="00384C1B"/>
    <w:pPr>
      <w:keepNext/>
      <w:spacing w:before="240"/>
      <w:outlineLvl w:val="4"/>
    </w:pPr>
    <w:rPr>
      <w:b/>
      <w:sz w:val="22"/>
    </w:rPr>
  </w:style>
  <w:style w:type="paragraph" w:styleId="Heading6">
    <w:name w:val="heading 6"/>
    <w:basedOn w:val="Normal"/>
    <w:next w:val="Normal"/>
    <w:qFormat/>
    <w:rsid w:val="00384C1B"/>
    <w:pPr>
      <w:keepNext/>
      <w:jc w:val="center"/>
      <w:outlineLvl w:val="5"/>
    </w:pPr>
    <w:rPr>
      <w:b/>
      <w:sz w:val="24"/>
    </w:rPr>
  </w:style>
  <w:style w:type="paragraph" w:styleId="Heading7">
    <w:name w:val="heading 7"/>
    <w:basedOn w:val="Normal"/>
    <w:next w:val="Normal"/>
    <w:qFormat/>
    <w:rsid w:val="00384C1B"/>
    <w:pPr>
      <w:keepNext/>
      <w:ind w:firstLine="720"/>
      <w:outlineLvl w:val="6"/>
    </w:pPr>
    <w:rPr>
      <w:b/>
      <w:snapToGrid w:val="0"/>
      <w:sz w:val="24"/>
    </w:rPr>
  </w:style>
  <w:style w:type="paragraph" w:styleId="Heading8">
    <w:name w:val="heading 8"/>
    <w:basedOn w:val="Normal"/>
    <w:next w:val="Normal"/>
    <w:qFormat/>
    <w:rsid w:val="00384C1B"/>
    <w:pPr>
      <w:keepNext/>
      <w:jc w:val="both"/>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384C1B"/>
    <w:pPr>
      <w:jc w:val="center"/>
    </w:pPr>
    <w:rPr>
      <w:b/>
      <w:sz w:val="24"/>
    </w:rPr>
  </w:style>
  <w:style w:type="paragraph" w:styleId="Title">
    <w:name w:val="Title"/>
    <w:basedOn w:val="Normal"/>
    <w:link w:val="TitleChar"/>
    <w:qFormat/>
    <w:rsid w:val="00384C1B"/>
    <w:pPr>
      <w:jc w:val="center"/>
    </w:pPr>
    <w:rPr>
      <w:b/>
      <w:sz w:val="24"/>
      <w:u w:val="single"/>
    </w:rPr>
  </w:style>
  <w:style w:type="paragraph" w:styleId="Header">
    <w:name w:val="header"/>
    <w:basedOn w:val="Normal"/>
    <w:link w:val="HeaderChar"/>
    <w:uiPriority w:val="99"/>
    <w:rsid w:val="00384C1B"/>
    <w:pPr>
      <w:tabs>
        <w:tab w:val="center" w:pos="4320"/>
        <w:tab w:val="right" w:pos="8640"/>
      </w:tabs>
    </w:pPr>
  </w:style>
  <w:style w:type="paragraph" w:styleId="Footer">
    <w:name w:val="footer"/>
    <w:basedOn w:val="Normal"/>
    <w:link w:val="FooterChar"/>
    <w:uiPriority w:val="99"/>
    <w:rsid w:val="00384C1B"/>
    <w:pPr>
      <w:tabs>
        <w:tab w:val="center" w:pos="4320"/>
        <w:tab w:val="right" w:pos="8640"/>
      </w:tabs>
    </w:pPr>
  </w:style>
  <w:style w:type="character" w:styleId="PageNumber">
    <w:name w:val="page number"/>
    <w:basedOn w:val="DefaultParagraphFont"/>
    <w:rsid w:val="00384C1B"/>
  </w:style>
  <w:style w:type="character" w:styleId="Hyperlink">
    <w:name w:val="Hyperlink"/>
    <w:rsid w:val="00384C1B"/>
    <w:rPr>
      <w:color w:val="0000FF"/>
      <w:u w:val="single"/>
    </w:rPr>
  </w:style>
  <w:style w:type="paragraph" w:styleId="BodyText">
    <w:name w:val="Body Text"/>
    <w:basedOn w:val="Normal"/>
    <w:rsid w:val="00384C1B"/>
    <w:rPr>
      <w:b/>
      <w:sz w:val="24"/>
    </w:rPr>
  </w:style>
  <w:style w:type="paragraph" w:styleId="BodyTextIndent">
    <w:name w:val="Body Text Indent"/>
    <w:basedOn w:val="Normal"/>
    <w:rsid w:val="00384C1B"/>
    <w:pPr>
      <w:ind w:left="720"/>
    </w:pPr>
    <w:rPr>
      <w:i/>
      <w:sz w:val="24"/>
    </w:rPr>
  </w:style>
  <w:style w:type="paragraph" w:styleId="BodyTextIndent2">
    <w:name w:val="Body Text Indent 2"/>
    <w:basedOn w:val="Normal"/>
    <w:rsid w:val="00384C1B"/>
    <w:pPr>
      <w:ind w:left="720"/>
    </w:pPr>
    <w:rPr>
      <w:sz w:val="24"/>
    </w:rPr>
  </w:style>
  <w:style w:type="paragraph" w:styleId="BodyTextIndent3">
    <w:name w:val="Body Text Indent 3"/>
    <w:basedOn w:val="Normal"/>
    <w:rsid w:val="00384C1B"/>
    <w:pPr>
      <w:ind w:firstLine="720"/>
    </w:pPr>
    <w:rPr>
      <w:sz w:val="24"/>
    </w:rPr>
  </w:style>
  <w:style w:type="paragraph" w:styleId="BodyText2">
    <w:name w:val="Body Text 2"/>
    <w:basedOn w:val="Normal"/>
    <w:rsid w:val="00384C1B"/>
    <w:rPr>
      <w:sz w:val="24"/>
    </w:rPr>
  </w:style>
  <w:style w:type="paragraph" w:styleId="BodyText3">
    <w:name w:val="Body Text 3"/>
    <w:basedOn w:val="Normal"/>
    <w:rsid w:val="00384C1B"/>
    <w:pPr>
      <w:jc w:val="both"/>
    </w:pPr>
    <w:rPr>
      <w:sz w:val="24"/>
    </w:rPr>
  </w:style>
  <w:style w:type="paragraph" w:styleId="BalloonText">
    <w:name w:val="Balloon Text"/>
    <w:basedOn w:val="Normal"/>
    <w:link w:val="BalloonTextChar"/>
    <w:uiPriority w:val="99"/>
    <w:semiHidden/>
    <w:rsid w:val="00384C1B"/>
    <w:rPr>
      <w:rFonts w:ascii="Tahoma" w:hAnsi="Tahoma" w:cs="Tahoma"/>
      <w:sz w:val="16"/>
      <w:szCs w:val="16"/>
    </w:rPr>
  </w:style>
  <w:style w:type="character" w:styleId="CommentReference">
    <w:name w:val="annotation reference"/>
    <w:semiHidden/>
    <w:rsid w:val="00384C1B"/>
    <w:rPr>
      <w:sz w:val="16"/>
      <w:szCs w:val="16"/>
    </w:rPr>
  </w:style>
  <w:style w:type="paragraph" w:styleId="CommentText">
    <w:name w:val="annotation text"/>
    <w:basedOn w:val="Normal"/>
    <w:semiHidden/>
    <w:rsid w:val="00384C1B"/>
  </w:style>
  <w:style w:type="paragraph" w:styleId="CommentSubject">
    <w:name w:val="annotation subject"/>
    <w:basedOn w:val="CommentText"/>
    <w:next w:val="CommentText"/>
    <w:semiHidden/>
    <w:rsid w:val="00F267B9"/>
    <w:rPr>
      <w:b/>
      <w:bCs/>
    </w:rPr>
  </w:style>
  <w:style w:type="paragraph" w:styleId="NormalWeb">
    <w:name w:val="Normal (Web)"/>
    <w:basedOn w:val="Normal"/>
    <w:uiPriority w:val="99"/>
    <w:rsid w:val="00625F09"/>
    <w:pPr>
      <w:spacing w:before="100" w:beforeAutospacing="1" w:after="100" w:afterAutospacing="1"/>
    </w:pPr>
    <w:rPr>
      <w:sz w:val="24"/>
      <w:szCs w:val="24"/>
      <w:lang w:val="en-US"/>
    </w:rPr>
  </w:style>
  <w:style w:type="character" w:customStyle="1" w:styleId="titletext1">
    <w:name w:val="titletext1"/>
    <w:rsid w:val="00BF243D"/>
    <w:rPr>
      <w:rFonts w:ascii="Arial" w:hAnsi="Arial" w:cs="Arial" w:hint="default"/>
      <w:color w:val="009999"/>
      <w:sz w:val="27"/>
      <w:szCs w:val="27"/>
    </w:rPr>
  </w:style>
  <w:style w:type="character" w:styleId="FollowedHyperlink">
    <w:name w:val="FollowedHyperlink"/>
    <w:rsid w:val="00291EB7"/>
    <w:rPr>
      <w:color w:val="800080"/>
      <w:u w:val="single"/>
    </w:rPr>
  </w:style>
  <w:style w:type="paragraph" w:styleId="ListParagraph">
    <w:name w:val="List Paragraph"/>
    <w:basedOn w:val="Normal"/>
    <w:link w:val="ListParagraphChar"/>
    <w:uiPriority w:val="34"/>
    <w:qFormat/>
    <w:rsid w:val="00BF132E"/>
    <w:pPr>
      <w:ind w:left="720"/>
    </w:pPr>
  </w:style>
  <w:style w:type="paragraph" w:customStyle="1" w:styleId="Default">
    <w:name w:val="Default"/>
    <w:rsid w:val="00C8747C"/>
    <w:pPr>
      <w:autoSpaceDE w:val="0"/>
      <w:autoSpaceDN w:val="0"/>
      <w:adjustRightInd w:val="0"/>
    </w:pPr>
    <w:rPr>
      <w:color w:val="000000"/>
      <w:sz w:val="24"/>
      <w:szCs w:val="24"/>
    </w:rPr>
  </w:style>
  <w:style w:type="paragraph" w:styleId="Revision">
    <w:name w:val="Revision"/>
    <w:hidden/>
    <w:uiPriority w:val="99"/>
    <w:semiHidden/>
    <w:rsid w:val="00D1139A"/>
    <w:rPr>
      <w:lang w:eastAsia="en-US"/>
    </w:rPr>
  </w:style>
  <w:style w:type="paragraph" w:styleId="DocumentMap">
    <w:name w:val="Document Map"/>
    <w:basedOn w:val="Normal"/>
    <w:semiHidden/>
    <w:rsid w:val="00572CB6"/>
    <w:pPr>
      <w:shd w:val="clear" w:color="auto" w:fill="000080"/>
    </w:pPr>
    <w:rPr>
      <w:rFonts w:ascii="Tahoma" w:hAnsi="Tahoma" w:cs="Tahoma"/>
    </w:rPr>
  </w:style>
  <w:style w:type="table" w:styleId="TableGrid">
    <w:name w:val="Table Grid"/>
    <w:basedOn w:val="TableNormal"/>
    <w:uiPriority w:val="59"/>
    <w:rsid w:val="002A6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B3177"/>
    <w:rPr>
      <w:lang w:eastAsia="en-US"/>
    </w:rPr>
  </w:style>
  <w:style w:type="character" w:customStyle="1" w:styleId="FooterChar">
    <w:name w:val="Footer Char"/>
    <w:link w:val="Footer"/>
    <w:uiPriority w:val="99"/>
    <w:rsid w:val="009D281D"/>
    <w:rPr>
      <w:lang w:eastAsia="en-US"/>
    </w:rPr>
  </w:style>
  <w:style w:type="paragraph" w:styleId="NoSpacing">
    <w:name w:val="No Spacing"/>
    <w:uiPriority w:val="1"/>
    <w:qFormat/>
    <w:rsid w:val="0050317E"/>
    <w:pPr>
      <w:jc w:val="both"/>
    </w:pPr>
    <w:rPr>
      <w:rFonts w:ascii="Arial" w:hAnsi="Arial"/>
      <w:szCs w:val="24"/>
    </w:rPr>
  </w:style>
  <w:style w:type="character" w:customStyle="1" w:styleId="TitleChar">
    <w:name w:val="Title Char"/>
    <w:link w:val="Title"/>
    <w:locked/>
    <w:rsid w:val="002D2AFE"/>
    <w:rPr>
      <w:b/>
      <w:sz w:val="24"/>
      <w:u w:val="single"/>
      <w:lang w:eastAsia="en-US"/>
    </w:rPr>
  </w:style>
  <w:style w:type="character" w:customStyle="1" w:styleId="ListParagraphChar">
    <w:name w:val="List Paragraph Char"/>
    <w:link w:val="ListParagraph"/>
    <w:uiPriority w:val="34"/>
    <w:rsid w:val="00D82D0E"/>
    <w:rPr>
      <w:lang w:eastAsia="en-US"/>
    </w:rPr>
  </w:style>
  <w:style w:type="paragraph" w:customStyle="1" w:styleId="MediumGrid21">
    <w:name w:val="Medium Grid 21"/>
    <w:uiPriority w:val="1"/>
    <w:qFormat/>
    <w:rsid w:val="001E0ACD"/>
    <w:rPr>
      <w:rFonts w:ascii="Calibri" w:hAnsi="Calibri"/>
      <w:sz w:val="22"/>
      <w:szCs w:val="22"/>
      <w:lang w:eastAsia="en-US"/>
    </w:rPr>
  </w:style>
  <w:style w:type="paragraph" w:customStyle="1" w:styleId="MediumGrid22">
    <w:name w:val="Medium Grid 22"/>
    <w:uiPriority w:val="1"/>
    <w:qFormat/>
    <w:rsid w:val="0003124A"/>
    <w:rPr>
      <w:rFonts w:ascii="Calibri" w:hAnsi="Calibri"/>
      <w:sz w:val="22"/>
      <w:szCs w:val="22"/>
      <w:lang w:eastAsia="en-US"/>
    </w:rPr>
  </w:style>
  <w:style w:type="character" w:customStyle="1" w:styleId="BalloonTextChar">
    <w:name w:val="Balloon Text Char"/>
    <w:link w:val="BalloonText"/>
    <w:uiPriority w:val="99"/>
    <w:semiHidden/>
    <w:rsid w:val="00E769EE"/>
    <w:rPr>
      <w:rFonts w:ascii="Tahoma" w:hAnsi="Tahoma" w:cs="Tahoma"/>
      <w:sz w:val="16"/>
      <w:szCs w:val="16"/>
      <w:lang w:eastAsia="en-US"/>
    </w:rPr>
  </w:style>
  <w:style w:type="table" w:customStyle="1" w:styleId="TableGrid1">
    <w:name w:val="Table Grid1"/>
    <w:basedOn w:val="TableNormal"/>
    <w:next w:val="TableGrid"/>
    <w:uiPriority w:val="59"/>
    <w:rsid w:val="00C26D2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Bullet">
    <w:name w:val="DAR Bullet"/>
    <w:basedOn w:val="Normal"/>
    <w:link w:val="DARBulletChar"/>
    <w:qFormat/>
    <w:rsid w:val="000B7154"/>
    <w:pPr>
      <w:numPr>
        <w:numId w:val="1"/>
      </w:numPr>
      <w:autoSpaceDE w:val="0"/>
      <w:autoSpaceDN w:val="0"/>
      <w:adjustRightInd w:val="0"/>
      <w:spacing w:after="200" w:line="276" w:lineRule="auto"/>
    </w:pPr>
    <w:rPr>
      <w:rFonts w:ascii="Arial" w:hAnsi="Arial" w:cs="Arial"/>
      <w:sz w:val="22"/>
      <w:szCs w:val="22"/>
      <w:lang w:eastAsia="en-GB"/>
    </w:rPr>
  </w:style>
  <w:style w:type="paragraph" w:customStyle="1" w:styleId="DAR">
    <w:name w:val="DAR"/>
    <w:basedOn w:val="DARBullet"/>
    <w:link w:val="DARChar"/>
    <w:qFormat/>
    <w:rsid w:val="00252902"/>
    <w:pPr>
      <w:spacing w:after="0" w:line="240" w:lineRule="auto"/>
    </w:pPr>
    <w:rPr>
      <w:sz w:val="20"/>
      <w:szCs w:val="20"/>
      <w:lang w:eastAsia="en-US"/>
    </w:rPr>
  </w:style>
  <w:style w:type="character" w:customStyle="1" w:styleId="DARChar">
    <w:name w:val="DAR Char"/>
    <w:link w:val="DAR"/>
    <w:rsid w:val="00252902"/>
    <w:rPr>
      <w:rFonts w:ascii="Arial" w:hAnsi="Arial" w:cs="Arial"/>
      <w:lang w:eastAsia="en-US"/>
    </w:rPr>
  </w:style>
  <w:style w:type="paragraph" w:customStyle="1" w:styleId="DARsubbullet">
    <w:name w:val="DAR sub bullet"/>
    <w:basedOn w:val="Normal"/>
    <w:link w:val="DARsubbulletChar"/>
    <w:qFormat/>
    <w:rsid w:val="00315121"/>
    <w:pPr>
      <w:numPr>
        <w:ilvl w:val="1"/>
        <w:numId w:val="2"/>
      </w:numPr>
      <w:autoSpaceDE w:val="0"/>
      <w:autoSpaceDN w:val="0"/>
      <w:adjustRightInd w:val="0"/>
    </w:pPr>
    <w:rPr>
      <w:rFonts w:ascii="Arial" w:hAnsi="Arial" w:cs="Arial"/>
      <w:sz w:val="22"/>
      <w:szCs w:val="22"/>
      <w:lang w:eastAsia="en-GB"/>
    </w:rPr>
  </w:style>
  <w:style w:type="character" w:customStyle="1" w:styleId="DARsubbulletChar">
    <w:name w:val="DAR sub bullet Char"/>
    <w:link w:val="DARsubbullet"/>
    <w:rsid w:val="00315121"/>
    <w:rPr>
      <w:rFonts w:ascii="Arial" w:hAnsi="Arial" w:cs="Arial"/>
      <w:sz w:val="22"/>
      <w:szCs w:val="22"/>
    </w:rPr>
  </w:style>
  <w:style w:type="character" w:customStyle="1" w:styleId="DARBulletChar">
    <w:name w:val="DAR Bullet Char"/>
    <w:link w:val="DARBullet"/>
    <w:rsid w:val="008F427B"/>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8983">
      <w:bodyDiv w:val="1"/>
      <w:marLeft w:val="0"/>
      <w:marRight w:val="0"/>
      <w:marTop w:val="0"/>
      <w:marBottom w:val="0"/>
      <w:divBdr>
        <w:top w:val="none" w:sz="0" w:space="0" w:color="auto"/>
        <w:left w:val="none" w:sz="0" w:space="0" w:color="auto"/>
        <w:bottom w:val="none" w:sz="0" w:space="0" w:color="auto"/>
        <w:right w:val="none" w:sz="0" w:space="0" w:color="auto"/>
      </w:divBdr>
    </w:div>
    <w:div w:id="73629492">
      <w:bodyDiv w:val="1"/>
      <w:marLeft w:val="0"/>
      <w:marRight w:val="0"/>
      <w:marTop w:val="0"/>
      <w:marBottom w:val="0"/>
      <w:divBdr>
        <w:top w:val="none" w:sz="0" w:space="0" w:color="auto"/>
        <w:left w:val="none" w:sz="0" w:space="0" w:color="auto"/>
        <w:bottom w:val="none" w:sz="0" w:space="0" w:color="auto"/>
        <w:right w:val="none" w:sz="0" w:space="0" w:color="auto"/>
      </w:divBdr>
      <w:divsChild>
        <w:div w:id="507910705">
          <w:marLeft w:val="0"/>
          <w:marRight w:val="0"/>
          <w:marTop w:val="0"/>
          <w:marBottom w:val="0"/>
          <w:divBdr>
            <w:top w:val="none" w:sz="0" w:space="0" w:color="auto"/>
            <w:left w:val="none" w:sz="0" w:space="0" w:color="auto"/>
            <w:bottom w:val="none" w:sz="0" w:space="0" w:color="auto"/>
            <w:right w:val="none" w:sz="0" w:space="0" w:color="auto"/>
          </w:divBdr>
        </w:div>
        <w:div w:id="1293096711">
          <w:marLeft w:val="0"/>
          <w:marRight w:val="0"/>
          <w:marTop w:val="0"/>
          <w:marBottom w:val="0"/>
          <w:divBdr>
            <w:top w:val="none" w:sz="0" w:space="0" w:color="auto"/>
            <w:left w:val="none" w:sz="0" w:space="0" w:color="auto"/>
            <w:bottom w:val="none" w:sz="0" w:space="0" w:color="auto"/>
            <w:right w:val="none" w:sz="0" w:space="0" w:color="auto"/>
          </w:divBdr>
        </w:div>
        <w:div w:id="1935741123">
          <w:marLeft w:val="0"/>
          <w:marRight w:val="0"/>
          <w:marTop w:val="0"/>
          <w:marBottom w:val="0"/>
          <w:divBdr>
            <w:top w:val="none" w:sz="0" w:space="0" w:color="auto"/>
            <w:left w:val="none" w:sz="0" w:space="0" w:color="auto"/>
            <w:bottom w:val="none" w:sz="0" w:space="0" w:color="auto"/>
            <w:right w:val="none" w:sz="0" w:space="0" w:color="auto"/>
          </w:divBdr>
        </w:div>
      </w:divsChild>
    </w:div>
    <w:div w:id="183061638">
      <w:bodyDiv w:val="1"/>
      <w:marLeft w:val="0"/>
      <w:marRight w:val="0"/>
      <w:marTop w:val="0"/>
      <w:marBottom w:val="0"/>
      <w:divBdr>
        <w:top w:val="none" w:sz="0" w:space="0" w:color="auto"/>
        <w:left w:val="none" w:sz="0" w:space="0" w:color="auto"/>
        <w:bottom w:val="none" w:sz="0" w:space="0" w:color="auto"/>
        <w:right w:val="none" w:sz="0" w:space="0" w:color="auto"/>
      </w:divBdr>
    </w:div>
    <w:div w:id="183322811">
      <w:bodyDiv w:val="1"/>
      <w:marLeft w:val="0"/>
      <w:marRight w:val="0"/>
      <w:marTop w:val="0"/>
      <w:marBottom w:val="0"/>
      <w:divBdr>
        <w:top w:val="none" w:sz="0" w:space="0" w:color="auto"/>
        <w:left w:val="none" w:sz="0" w:space="0" w:color="auto"/>
        <w:bottom w:val="none" w:sz="0" w:space="0" w:color="auto"/>
        <w:right w:val="none" w:sz="0" w:space="0" w:color="auto"/>
      </w:divBdr>
    </w:div>
    <w:div w:id="222526346">
      <w:bodyDiv w:val="1"/>
      <w:marLeft w:val="0"/>
      <w:marRight w:val="0"/>
      <w:marTop w:val="0"/>
      <w:marBottom w:val="0"/>
      <w:divBdr>
        <w:top w:val="none" w:sz="0" w:space="0" w:color="auto"/>
        <w:left w:val="none" w:sz="0" w:space="0" w:color="auto"/>
        <w:bottom w:val="none" w:sz="0" w:space="0" w:color="auto"/>
        <w:right w:val="none" w:sz="0" w:space="0" w:color="auto"/>
      </w:divBdr>
    </w:div>
    <w:div w:id="257642182">
      <w:bodyDiv w:val="1"/>
      <w:marLeft w:val="0"/>
      <w:marRight w:val="0"/>
      <w:marTop w:val="0"/>
      <w:marBottom w:val="0"/>
      <w:divBdr>
        <w:top w:val="none" w:sz="0" w:space="0" w:color="auto"/>
        <w:left w:val="none" w:sz="0" w:space="0" w:color="auto"/>
        <w:bottom w:val="none" w:sz="0" w:space="0" w:color="auto"/>
        <w:right w:val="none" w:sz="0" w:space="0" w:color="auto"/>
      </w:divBdr>
    </w:div>
    <w:div w:id="258485685">
      <w:bodyDiv w:val="1"/>
      <w:marLeft w:val="0"/>
      <w:marRight w:val="0"/>
      <w:marTop w:val="0"/>
      <w:marBottom w:val="0"/>
      <w:divBdr>
        <w:top w:val="none" w:sz="0" w:space="0" w:color="auto"/>
        <w:left w:val="none" w:sz="0" w:space="0" w:color="auto"/>
        <w:bottom w:val="none" w:sz="0" w:space="0" w:color="auto"/>
        <w:right w:val="none" w:sz="0" w:space="0" w:color="auto"/>
      </w:divBdr>
      <w:divsChild>
        <w:div w:id="344944457">
          <w:marLeft w:val="1166"/>
          <w:marRight w:val="0"/>
          <w:marTop w:val="77"/>
          <w:marBottom w:val="0"/>
          <w:divBdr>
            <w:top w:val="none" w:sz="0" w:space="0" w:color="auto"/>
            <w:left w:val="none" w:sz="0" w:space="0" w:color="auto"/>
            <w:bottom w:val="none" w:sz="0" w:space="0" w:color="auto"/>
            <w:right w:val="none" w:sz="0" w:space="0" w:color="auto"/>
          </w:divBdr>
        </w:div>
        <w:div w:id="463892571">
          <w:marLeft w:val="1166"/>
          <w:marRight w:val="0"/>
          <w:marTop w:val="77"/>
          <w:marBottom w:val="0"/>
          <w:divBdr>
            <w:top w:val="none" w:sz="0" w:space="0" w:color="auto"/>
            <w:left w:val="none" w:sz="0" w:space="0" w:color="auto"/>
            <w:bottom w:val="none" w:sz="0" w:space="0" w:color="auto"/>
            <w:right w:val="none" w:sz="0" w:space="0" w:color="auto"/>
          </w:divBdr>
        </w:div>
        <w:div w:id="698161811">
          <w:marLeft w:val="1166"/>
          <w:marRight w:val="0"/>
          <w:marTop w:val="77"/>
          <w:marBottom w:val="0"/>
          <w:divBdr>
            <w:top w:val="none" w:sz="0" w:space="0" w:color="auto"/>
            <w:left w:val="none" w:sz="0" w:space="0" w:color="auto"/>
            <w:bottom w:val="none" w:sz="0" w:space="0" w:color="auto"/>
            <w:right w:val="none" w:sz="0" w:space="0" w:color="auto"/>
          </w:divBdr>
        </w:div>
        <w:div w:id="1081289765">
          <w:marLeft w:val="547"/>
          <w:marRight w:val="0"/>
          <w:marTop w:val="77"/>
          <w:marBottom w:val="0"/>
          <w:divBdr>
            <w:top w:val="none" w:sz="0" w:space="0" w:color="auto"/>
            <w:left w:val="none" w:sz="0" w:space="0" w:color="auto"/>
            <w:bottom w:val="none" w:sz="0" w:space="0" w:color="auto"/>
            <w:right w:val="none" w:sz="0" w:space="0" w:color="auto"/>
          </w:divBdr>
        </w:div>
        <w:div w:id="1322081030">
          <w:marLeft w:val="1166"/>
          <w:marRight w:val="0"/>
          <w:marTop w:val="77"/>
          <w:marBottom w:val="0"/>
          <w:divBdr>
            <w:top w:val="none" w:sz="0" w:space="0" w:color="auto"/>
            <w:left w:val="none" w:sz="0" w:space="0" w:color="auto"/>
            <w:bottom w:val="none" w:sz="0" w:space="0" w:color="auto"/>
            <w:right w:val="none" w:sz="0" w:space="0" w:color="auto"/>
          </w:divBdr>
        </w:div>
      </w:divsChild>
    </w:div>
    <w:div w:id="443039735">
      <w:bodyDiv w:val="1"/>
      <w:marLeft w:val="0"/>
      <w:marRight w:val="0"/>
      <w:marTop w:val="0"/>
      <w:marBottom w:val="0"/>
      <w:divBdr>
        <w:top w:val="none" w:sz="0" w:space="0" w:color="auto"/>
        <w:left w:val="none" w:sz="0" w:space="0" w:color="auto"/>
        <w:bottom w:val="none" w:sz="0" w:space="0" w:color="auto"/>
        <w:right w:val="none" w:sz="0" w:space="0" w:color="auto"/>
      </w:divBdr>
    </w:div>
    <w:div w:id="451822363">
      <w:bodyDiv w:val="1"/>
      <w:marLeft w:val="0"/>
      <w:marRight w:val="0"/>
      <w:marTop w:val="0"/>
      <w:marBottom w:val="0"/>
      <w:divBdr>
        <w:top w:val="none" w:sz="0" w:space="0" w:color="auto"/>
        <w:left w:val="none" w:sz="0" w:space="0" w:color="auto"/>
        <w:bottom w:val="none" w:sz="0" w:space="0" w:color="auto"/>
        <w:right w:val="none" w:sz="0" w:space="0" w:color="auto"/>
      </w:divBdr>
    </w:div>
    <w:div w:id="488597516">
      <w:bodyDiv w:val="1"/>
      <w:marLeft w:val="0"/>
      <w:marRight w:val="0"/>
      <w:marTop w:val="0"/>
      <w:marBottom w:val="0"/>
      <w:divBdr>
        <w:top w:val="none" w:sz="0" w:space="0" w:color="auto"/>
        <w:left w:val="none" w:sz="0" w:space="0" w:color="auto"/>
        <w:bottom w:val="none" w:sz="0" w:space="0" w:color="auto"/>
        <w:right w:val="none" w:sz="0" w:space="0" w:color="auto"/>
      </w:divBdr>
    </w:div>
    <w:div w:id="546644199">
      <w:bodyDiv w:val="1"/>
      <w:marLeft w:val="0"/>
      <w:marRight w:val="0"/>
      <w:marTop w:val="0"/>
      <w:marBottom w:val="0"/>
      <w:divBdr>
        <w:top w:val="none" w:sz="0" w:space="0" w:color="auto"/>
        <w:left w:val="none" w:sz="0" w:space="0" w:color="auto"/>
        <w:bottom w:val="none" w:sz="0" w:space="0" w:color="auto"/>
        <w:right w:val="none" w:sz="0" w:space="0" w:color="auto"/>
      </w:divBdr>
    </w:div>
    <w:div w:id="565263622">
      <w:bodyDiv w:val="1"/>
      <w:marLeft w:val="0"/>
      <w:marRight w:val="0"/>
      <w:marTop w:val="0"/>
      <w:marBottom w:val="0"/>
      <w:divBdr>
        <w:top w:val="none" w:sz="0" w:space="0" w:color="auto"/>
        <w:left w:val="none" w:sz="0" w:space="0" w:color="auto"/>
        <w:bottom w:val="none" w:sz="0" w:space="0" w:color="auto"/>
        <w:right w:val="none" w:sz="0" w:space="0" w:color="auto"/>
      </w:divBdr>
    </w:div>
    <w:div w:id="590355595">
      <w:bodyDiv w:val="1"/>
      <w:marLeft w:val="0"/>
      <w:marRight w:val="0"/>
      <w:marTop w:val="0"/>
      <w:marBottom w:val="0"/>
      <w:divBdr>
        <w:top w:val="none" w:sz="0" w:space="0" w:color="auto"/>
        <w:left w:val="none" w:sz="0" w:space="0" w:color="auto"/>
        <w:bottom w:val="none" w:sz="0" w:space="0" w:color="auto"/>
        <w:right w:val="none" w:sz="0" w:space="0" w:color="auto"/>
      </w:divBdr>
    </w:div>
    <w:div w:id="660431115">
      <w:bodyDiv w:val="1"/>
      <w:marLeft w:val="0"/>
      <w:marRight w:val="0"/>
      <w:marTop w:val="0"/>
      <w:marBottom w:val="0"/>
      <w:divBdr>
        <w:top w:val="none" w:sz="0" w:space="0" w:color="auto"/>
        <w:left w:val="none" w:sz="0" w:space="0" w:color="auto"/>
        <w:bottom w:val="none" w:sz="0" w:space="0" w:color="auto"/>
        <w:right w:val="none" w:sz="0" w:space="0" w:color="auto"/>
      </w:divBdr>
    </w:div>
    <w:div w:id="748507188">
      <w:bodyDiv w:val="1"/>
      <w:marLeft w:val="0"/>
      <w:marRight w:val="0"/>
      <w:marTop w:val="0"/>
      <w:marBottom w:val="0"/>
      <w:divBdr>
        <w:top w:val="none" w:sz="0" w:space="0" w:color="auto"/>
        <w:left w:val="none" w:sz="0" w:space="0" w:color="auto"/>
        <w:bottom w:val="none" w:sz="0" w:space="0" w:color="auto"/>
        <w:right w:val="none" w:sz="0" w:space="0" w:color="auto"/>
      </w:divBdr>
    </w:div>
    <w:div w:id="757290743">
      <w:bodyDiv w:val="1"/>
      <w:marLeft w:val="0"/>
      <w:marRight w:val="0"/>
      <w:marTop w:val="0"/>
      <w:marBottom w:val="0"/>
      <w:divBdr>
        <w:top w:val="none" w:sz="0" w:space="0" w:color="auto"/>
        <w:left w:val="none" w:sz="0" w:space="0" w:color="auto"/>
        <w:bottom w:val="none" w:sz="0" w:space="0" w:color="auto"/>
        <w:right w:val="none" w:sz="0" w:space="0" w:color="auto"/>
      </w:divBdr>
      <w:divsChild>
        <w:div w:id="30568797">
          <w:marLeft w:val="634"/>
          <w:marRight w:val="0"/>
          <w:marTop w:val="77"/>
          <w:marBottom w:val="0"/>
          <w:divBdr>
            <w:top w:val="none" w:sz="0" w:space="0" w:color="auto"/>
            <w:left w:val="none" w:sz="0" w:space="0" w:color="auto"/>
            <w:bottom w:val="none" w:sz="0" w:space="0" w:color="auto"/>
            <w:right w:val="none" w:sz="0" w:space="0" w:color="auto"/>
          </w:divBdr>
        </w:div>
        <w:div w:id="50346485">
          <w:marLeft w:val="547"/>
          <w:marRight w:val="0"/>
          <w:marTop w:val="77"/>
          <w:marBottom w:val="0"/>
          <w:divBdr>
            <w:top w:val="none" w:sz="0" w:space="0" w:color="auto"/>
            <w:left w:val="none" w:sz="0" w:space="0" w:color="auto"/>
            <w:bottom w:val="none" w:sz="0" w:space="0" w:color="auto"/>
            <w:right w:val="none" w:sz="0" w:space="0" w:color="auto"/>
          </w:divBdr>
        </w:div>
        <w:div w:id="75445466">
          <w:marLeft w:val="1267"/>
          <w:marRight w:val="0"/>
          <w:marTop w:val="77"/>
          <w:marBottom w:val="0"/>
          <w:divBdr>
            <w:top w:val="none" w:sz="0" w:space="0" w:color="auto"/>
            <w:left w:val="none" w:sz="0" w:space="0" w:color="auto"/>
            <w:bottom w:val="none" w:sz="0" w:space="0" w:color="auto"/>
            <w:right w:val="none" w:sz="0" w:space="0" w:color="auto"/>
          </w:divBdr>
        </w:div>
        <w:div w:id="364671502">
          <w:marLeft w:val="1267"/>
          <w:marRight w:val="0"/>
          <w:marTop w:val="77"/>
          <w:marBottom w:val="0"/>
          <w:divBdr>
            <w:top w:val="none" w:sz="0" w:space="0" w:color="auto"/>
            <w:left w:val="none" w:sz="0" w:space="0" w:color="auto"/>
            <w:bottom w:val="none" w:sz="0" w:space="0" w:color="auto"/>
            <w:right w:val="none" w:sz="0" w:space="0" w:color="auto"/>
          </w:divBdr>
        </w:div>
        <w:div w:id="407002712">
          <w:marLeft w:val="1267"/>
          <w:marRight w:val="0"/>
          <w:marTop w:val="77"/>
          <w:marBottom w:val="0"/>
          <w:divBdr>
            <w:top w:val="none" w:sz="0" w:space="0" w:color="auto"/>
            <w:left w:val="none" w:sz="0" w:space="0" w:color="auto"/>
            <w:bottom w:val="none" w:sz="0" w:space="0" w:color="auto"/>
            <w:right w:val="none" w:sz="0" w:space="0" w:color="auto"/>
          </w:divBdr>
        </w:div>
        <w:div w:id="706638602">
          <w:marLeft w:val="1267"/>
          <w:marRight w:val="0"/>
          <w:marTop w:val="77"/>
          <w:marBottom w:val="0"/>
          <w:divBdr>
            <w:top w:val="none" w:sz="0" w:space="0" w:color="auto"/>
            <w:left w:val="none" w:sz="0" w:space="0" w:color="auto"/>
            <w:bottom w:val="none" w:sz="0" w:space="0" w:color="auto"/>
            <w:right w:val="none" w:sz="0" w:space="0" w:color="auto"/>
          </w:divBdr>
        </w:div>
        <w:div w:id="1215502442">
          <w:marLeft w:val="1267"/>
          <w:marRight w:val="0"/>
          <w:marTop w:val="77"/>
          <w:marBottom w:val="0"/>
          <w:divBdr>
            <w:top w:val="none" w:sz="0" w:space="0" w:color="auto"/>
            <w:left w:val="none" w:sz="0" w:space="0" w:color="auto"/>
            <w:bottom w:val="none" w:sz="0" w:space="0" w:color="auto"/>
            <w:right w:val="none" w:sz="0" w:space="0" w:color="auto"/>
          </w:divBdr>
        </w:div>
        <w:div w:id="1282221231">
          <w:marLeft w:val="634"/>
          <w:marRight w:val="0"/>
          <w:marTop w:val="77"/>
          <w:marBottom w:val="0"/>
          <w:divBdr>
            <w:top w:val="none" w:sz="0" w:space="0" w:color="auto"/>
            <w:left w:val="none" w:sz="0" w:space="0" w:color="auto"/>
            <w:bottom w:val="none" w:sz="0" w:space="0" w:color="auto"/>
            <w:right w:val="none" w:sz="0" w:space="0" w:color="auto"/>
          </w:divBdr>
        </w:div>
        <w:div w:id="1382359470">
          <w:marLeft w:val="1267"/>
          <w:marRight w:val="0"/>
          <w:marTop w:val="77"/>
          <w:marBottom w:val="0"/>
          <w:divBdr>
            <w:top w:val="none" w:sz="0" w:space="0" w:color="auto"/>
            <w:left w:val="none" w:sz="0" w:space="0" w:color="auto"/>
            <w:bottom w:val="none" w:sz="0" w:space="0" w:color="auto"/>
            <w:right w:val="none" w:sz="0" w:space="0" w:color="auto"/>
          </w:divBdr>
        </w:div>
      </w:divsChild>
    </w:div>
    <w:div w:id="758604457">
      <w:bodyDiv w:val="1"/>
      <w:marLeft w:val="0"/>
      <w:marRight w:val="0"/>
      <w:marTop w:val="0"/>
      <w:marBottom w:val="0"/>
      <w:divBdr>
        <w:top w:val="none" w:sz="0" w:space="0" w:color="auto"/>
        <w:left w:val="none" w:sz="0" w:space="0" w:color="auto"/>
        <w:bottom w:val="none" w:sz="0" w:space="0" w:color="auto"/>
        <w:right w:val="none" w:sz="0" w:space="0" w:color="auto"/>
      </w:divBdr>
    </w:div>
    <w:div w:id="779686299">
      <w:bodyDiv w:val="1"/>
      <w:marLeft w:val="0"/>
      <w:marRight w:val="0"/>
      <w:marTop w:val="0"/>
      <w:marBottom w:val="0"/>
      <w:divBdr>
        <w:top w:val="none" w:sz="0" w:space="0" w:color="auto"/>
        <w:left w:val="none" w:sz="0" w:space="0" w:color="auto"/>
        <w:bottom w:val="none" w:sz="0" w:space="0" w:color="auto"/>
        <w:right w:val="none" w:sz="0" w:space="0" w:color="auto"/>
      </w:divBdr>
      <w:divsChild>
        <w:div w:id="2128544291">
          <w:marLeft w:val="547"/>
          <w:marRight w:val="0"/>
          <w:marTop w:val="72"/>
          <w:marBottom w:val="0"/>
          <w:divBdr>
            <w:top w:val="none" w:sz="0" w:space="0" w:color="auto"/>
            <w:left w:val="none" w:sz="0" w:space="0" w:color="auto"/>
            <w:bottom w:val="none" w:sz="0" w:space="0" w:color="auto"/>
            <w:right w:val="none" w:sz="0" w:space="0" w:color="auto"/>
          </w:divBdr>
        </w:div>
        <w:div w:id="1726835981">
          <w:marLeft w:val="547"/>
          <w:marRight w:val="0"/>
          <w:marTop w:val="72"/>
          <w:marBottom w:val="0"/>
          <w:divBdr>
            <w:top w:val="none" w:sz="0" w:space="0" w:color="auto"/>
            <w:left w:val="none" w:sz="0" w:space="0" w:color="auto"/>
            <w:bottom w:val="none" w:sz="0" w:space="0" w:color="auto"/>
            <w:right w:val="none" w:sz="0" w:space="0" w:color="auto"/>
          </w:divBdr>
        </w:div>
        <w:div w:id="611254485">
          <w:marLeft w:val="1166"/>
          <w:marRight w:val="0"/>
          <w:marTop w:val="62"/>
          <w:marBottom w:val="0"/>
          <w:divBdr>
            <w:top w:val="none" w:sz="0" w:space="0" w:color="auto"/>
            <w:left w:val="none" w:sz="0" w:space="0" w:color="auto"/>
            <w:bottom w:val="none" w:sz="0" w:space="0" w:color="auto"/>
            <w:right w:val="none" w:sz="0" w:space="0" w:color="auto"/>
          </w:divBdr>
        </w:div>
        <w:div w:id="1355616821">
          <w:marLeft w:val="1166"/>
          <w:marRight w:val="0"/>
          <w:marTop w:val="62"/>
          <w:marBottom w:val="0"/>
          <w:divBdr>
            <w:top w:val="none" w:sz="0" w:space="0" w:color="auto"/>
            <w:left w:val="none" w:sz="0" w:space="0" w:color="auto"/>
            <w:bottom w:val="none" w:sz="0" w:space="0" w:color="auto"/>
            <w:right w:val="none" w:sz="0" w:space="0" w:color="auto"/>
          </w:divBdr>
        </w:div>
        <w:div w:id="1677146025">
          <w:marLeft w:val="1166"/>
          <w:marRight w:val="0"/>
          <w:marTop w:val="62"/>
          <w:marBottom w:val="0"/>
          <w:divBdr>
            <w:top w:val="none" w:sz="0" w:space="0" w:color="auto"/>
            <w:left w:val="none" w:sz="0" w:space="0" w:color="auto"/>
            <w:bottom w:val="none" w:sz="0" w:space="0" w:color="auto"/>
            <w:right w:val="none" w:sz="0" w:space="0" w:color="auto"/>
          </w:divBdr>
        </w:div>
        <w:div w:id="1722097311">
          <w:marLeft w:val="1166"/>
          <w:marRight w:val="0"/>
          <w:marTop w:val="62"/>
          <w:marBottom w:val="0"/>
          <w:divBdr>
            <w:top w:val="none" w:sz="0" w:space="0" w:color="auto"/>
            <w:left w:val="none" w:sz="0" w:space="0" w:color="auto"/>
            <w:bottom w:val="none" w:sz="0" w:space="0" w:color="auto"/>
            <w:right w:val="none" w:sz="0" w:space="0" w:color="auto"/>
          </w:divBdr>
        </w:div>
        <w:div w:id="658339897">
          <w:marLeft w:val="1166"/>
          <w:marRight w:val="0"/>
          <w:marTop w:val="62"/>
          <w:marBottom w:val="0"/>
          <w:divBdr>
            <w:top w:val="none" w:sz="0" w:space="0" w:color="auto"/>
            <w:left w:val="none" w:sz="0" w:space="0" w:color="auto"/>
            <w:bottom w:val="none" w:sz="0" w:space="0" w:color="auto"/>
            <w:right w:val="none" w:sz="0" w:space="0" w:color="auto"/>
          </w:divBdr>
        </w:div>
        <w:div w:id="1551380906">
          <w:marLeft w:val="547"/>
          <w:marRight w:val="0"/>
          <w:marTop w:val="72"/>
          <w:marBottom w:val="0"/>
          <w:divBdr>
            <w:top w:val="none" w:sz="0" w:space="0" w:color="auto"/>
            <w:left w:val="none" w:sz="0" w:space="0" w:color="auto"/>
            <w:bottom w:val="none" w:sz="0" w:space="0" w:color="auto"/>
            <w:right w:val="none" w:sz="0" w:space="0" w:color="auto"/>
          </w:divBdr>
        </w:div>
        <w:div w:id="1547059340">
          <w:marLeft w:val="1166"/>
          <w:marRight w:val="0"/>
          <w:marTop w:val="62"/>
          <w:marBottom w:val="0"/>
          <w:divBdr>
            <w:top w:val="none" w:sz="0" w:space="0" w:color="auto"/>
            <w:left w:val="none" w:sz="0" w:space="0" w:color="auto"/>
            <w:bottom w:val="none" w:sz="0" w:space="0" w:color="auto"/>
            <w:right w:val="none" w:sz="0" w:space="0" w:color="auto"/>
          </w:divBdr>
        </w:div>
        <w:div w:id="2141336741">
          <w:marLeft w:val="1166"/>
          <w:marRight w:val="0"/>
          <w:marTop w:val="62"/>
          <w:marBottom w:val="0"/>
          <w:divBdr>
            <w:top w:val="none" w:sz="0" w:space="0" w:color="auto"/>
            <w:left w:val="none" w:sz="0" w:space="0" w:color="auto"/>
            <w:bottom w:val="none" w:sz="0" w:space="0" w:color="auto"/>
            <w:right w:val="none" w:sz="0" w:space="0" w:color="auto"/>
          </w:divBdr>
        </w:div>
        <w:div w:id="56251328">
          <w:marLeft w:val="1166"/>
          <w:marRight w:val="0"/>
          <w:marTop w:val="62"/>
          <w:marBottom w:val="0"/>
          <w:divBdr>
            <w:top w:val="none" w:sz="0" w:space="0" w:color="auto"/>
            <w:left w:val="none" w:sz="0" w:space="0" w:color="auto"/>
            <w:bottom w:val="none" w:sz="0" w:space="0" w:color="auto"/>
            <w:right w:val="none" w:sz="0" w:space="0" w:color="auto"/>
          </w:divBdr>
        </w:div>
        <w:div w:id="1380982219">
          <w:marLeft w:val="1166"/>
          <w:marRight w:val="0"/>
          <w:marTop w:val="62"/>
          <w:marBottom w:val="0"/>
          <w:divBdr>
            <w:top w:val="none" w:sz="0" w:space="0" w:color="auto"/>
            <w:left w:val="none" w:sz="0" w:space="0" w:color="auto"/>
            <w:bottom w:val="none" w:sz="0" w:space="0" w:color="auto"/>
            <w:right w:val="none" w:sz="0" w:space="0" w:color="auto"/>
          </w:divBdr>
        </w:div>
        <w:div w:id="1234393239">
          <w:marLeft w:val="1166"/>
          <w:marRight w:val="0"/>
          <w:marTop w:val="62"/>
          <w:marBottom w:val="0"/>
          <w:divBdr>
            <w:top w:val="none" w:sz="0" w:space="0" w:color="auto"/>
            <w:left w:val="none" w:sz="0" w:space="0" w:color="auto"/>
            <w:bottom w:val="none" w:sz="0" w:space="0" w:color="auto"/>
            <w:right w:val="none" w:sz="0" w:space="0" w:color="auto"/>
          </w:divBdr>
        </w:div>
        <w:div w:id="626132466">
          <w:marLeft w:val="1166"/>
          <w:marRight w:val="0"/>
          <w:marTop w:val="62"/>
          <w:marBottom w:val="0"/>
          <w:divBdr>
            <w:top w:val="none" w:sz="0" w:space="0" w:color="auto"/>
            <w:left w:val="none" w:sz="0" w:space="0" w:color="auto"/>
            <w:bottom w:val="none" w:sz="0" w:space="0" w:color="auto"/>
            <w:right w:val="none" w:sz="0" w:space="0" w:color="auto"/>
          </w:divBdr>
        </w:div>
      </w:divsChild>
    </w:div>
    <w:div w:id="780152946">
      <w:bodyDiv w:val="1"/>
      <w:marLeft w:val="0"/>
      <w:marRight w:val="0"/>
      <w:marTop w:val="0"/>
      <w:marBottom w:val="0"/>
      <w:divBdr>
        <w:top w:val="none" w:sz="0" w:space="0" w:color="auto"/>
        <w:left w:val="none" w:sz="0" w:space="0" w:color="auto"/>
        <w:bottom w:val="none" w:sz="0" w:space="0" w:color="auto"/>
        <w:right w:val="none" w:sz="0" w:space="0" w:color="auto"/>
      </w:divBdr>
    </w:div>
    <w:div w:id="824663792">
      <w:bodyDiv w:val="1"/>
      <w:marLeft w:val="0"/>
      <w:marRight w:val="0"/>
      <w:marTop w:val="0"/>
      <w:marBottom w:val="0"/>
      <w:divBdr>
        <w:top w:val="none" w:sz="0" w:space="0" w:color="auto"/>
        <w:left w:val="none" w:sz="0" w:space="0" w:color="auto"/>
        <w:bottom w:val="none" w:sz="0" w:space="0" w:color="auto"/>
        <w:right w:val="none" w:sz="0" w:space="0" w:color="auto"/>
      </w:divBdr>
      <w:divsChild>
        <w:div w:id="226380045">
          <w:marLeft w:val="0"/>
          <w:marRight w:val="0"/>
          <w:marTop w:val="0"/>
          <w:marBottom w:val="0"/>
          <w:divBdr>
            <w:top w:val="none" w:sz="0" w:space="0" w:color="auto"/>
            <w:left w:val="none" w:sz="0" w:space="0" w:color="auto"/>
            <w:bottom w:val="none" w:sz="0" w:space="0" w:color="auto"/>
            <w:right w:val="none" w:sz="0" w:space="0" w:color="auto"/>
          </w:divBdr>
        </w:div>
        <w:div w:id="317729504">
          <w:marLeft w:val="0"/>
          <w:marRight w:val="0"/>
          <w:marTop w:val="0"/>
          <w:marBottom w:val="0"/>
          <w:divBdr>
            <w:top w:val="none" w:sz="0" w:space="0" w:color="auto"/>
            <w:left w:val="none" w:sz="0" w:space="0" w:color="auto"/>
            <w:bottom w:val="none" w:sz="0" w:space="0" w:color="auto"/>
            <w:right w:val="none" w:sz="0" w:space="0" w:color="auto"/>
          </w:divBdr>
        </w:div>
        <w:div w:id="1667593516">
          <w:marLeft w:val="0"/>
          <w:marRight w:val="0"/>
          <w:marTop w:val="0"/>
          <w:marBottom w:val="0"/>
          <w:divBdr>
            <w:top w:val="none" w:sz="0" w:space="0" w:color="auto"/>
            <w:left w:val="none" w:sz="0" w:space="0" w:color="auto"/>
            <w:bottom w:val="none" w:sz="0" w:space="0" w:color="auto"/>
            <w:right w:val="none" w:sz="0" w:space="0" w:color="auto"/>
          </w:divBdr>
        </w:div>
        <w:div w:id="1948344600">
          <w:marLeft w:val="0"/>
          <w:marRight w:val="0"/>
          <w:marTop w:val="0"/>
          <w:marBottom w:val="0"/>
          <w:divBdr>
            <w:top w:val="none" w:sz="0" w:space="0" w:color="auto"/>
            <w:left w:val="none" w:sz="0" w:space="0" w:color="auto"/>
            <w:bottom w:val="none" w:sz="0" w:space="0" w:color="auto"/>
            <w:right w:val="none" w:sz="0" w:space="0" w:color="auto"/>
          </w:divBdr>
        </w:div>
      </w:divsChild>
    </w:div>
    <w:div w:id="825168393">
      <w:bodyDiv w:val="1"/>
      <w:marLeft w:val="0"/>
      <w:marRight w:val="0"/>
      <w:marTop w:val="0"/>
      <w:marBottom w:val="0"/>
      <w:divBdr>
        <w:top w:val="none" w:sz="0" w:space="0" w:color="auto"/>
        <w:left w:val="none" w:sz="0" w:space="0" w:color="auto"/>
        <w:bottom w:val="none" w:sz="0" w:space="0" w:color="auto"/>
        <w:right w:val="none" w:sz="0" w:space="0" w:color="auto"/>
      </w:divBdr>
    </w:div>
    <w:div w:id="846097630">
      <w:bodyDiv w:val="1"/>
      <w:marLeft w:val="0"/>
      <w:marRight w:val="0"/>
      <w:marTop w:val="0"/>
      <w:marBottom w:val="0"/>
      <w:divBdr>
        <w:top w:val="none" w:sz="0" w:space="0" w:color="auto"/>
        <w:left w:val="none" w:sz="0" w:space="0" w:color="auto"/>
        <w:bottom w:val="none" w:sz="0" w:space="0" w:color="auto"/>
        <w:right w:val="none" w:sz="0" w:space="0" w:color="auto"/>
      </w:divBdr>
    </w:div>
    <w:div w:id="912397378">
      <w:bodyDiv w:val="1"/>
      <w:marLeft w:val="0"/>
      <w:marRight w:val="0"/>
      <w:marTop w:val="0"/>
      <w:marBottom w:val="0"/>
      <w:divBdr>
        <w:top w:val="none" w:sz="0" w:space="0" w:color="auto"/>
        <w:left w:val="none" w:sz="0" w:space="0" w:color="auto"/>
        <w:bottom w:val="none" w:sz="0" w:space="0" w:color="auto"/>
        <w:right w:val="none" w:sz="0" w:space="0" w:color="auto"/>
      </w:divBdr>
      <w:divsChild>
        <w:div w:id="2002851690">
          <w:marLeft w:val="1166"/>
          <w:marRight w:val="0"/>
          <w:marTop w:val="77"/>
          <w:marBottom w:val="0"/>
          <w:divBdr>
            <w:top w:val="none" w:sz="0" w:space="0" w:color="auto"/>
            <w:left w:val="none" w:sz="0" w:space="0" w:color="auto"/>
            <w:bottom w:val="none" w:sz="0" w:space="0" w:color="auto"/>
            <w:right w:val="none" w:sz="0" w:space="0" w:color="auto"/>
          </w:divBdr>
        </w:div>
        <w:div w:id="1845321209">
          <w:marLeft w:val="1166"/>
          <w:marRight w:val="0"/>
          <w:marTop w:val="77"/>
          <w:marBottom w:val="0"/>
          <w:divBdr>
            <w:top w:val="none" w:sz="0" w:space="0" w:color="auto"/>
            <w:left w:val="none" w:sz="0" w:space="0" w:color="auto"/>
            <w:bottom w:val="none" w:sz="0" w:space="0" w:color="auto"/>
            <w:right w:val="none" w:sz="0" w:space="0" w:color="auto"/>
          </w:divBdr>
        </w:div>
        <w:div w:id="377970285">
          <w:marLeft w:val="1166"/>
          <w:marRight w:val="0"/>
          <w:marTop w:val="77"/>
          <w:marBottom w:val="0"/>
          <w:divBdr>
            <w:top w:val="none" w:sz="0" w:space="0" w:color="auto"/>
            <w:left w:val="none" w:sz="0" w:space="0" w:color="auto"/>
            <w:bottom w:val="none" w:sz="0" w:space="0" w:color="auto"/>
            <w:right w:val="none" w:sz="0" w:space="0" w:color="auto"/>
          </w:divBdr>
        </w:div>
        <w:div w:id="1085228954">
          <w:marLeft w:val="1166"/>
          <w:marRight w:val="0"/>
          <w:marTop w:val="77"/>
          <w:marBottom w:val="0"/>
          <w:divBdr>
            <w:top w:val="none" w:sz="0" w:space="0" w:color="auto"/>
            <w:left w:val="none" w:sz="0" w:space="0" w:color="auto"/>
            <w:bottom w:val="none" w:sz="0" w:space="0" w:color="auto"/>
            <w:right w:val="none" w:sz="0" w:space="0" w:color="auto"/>
          </w:divBdr>
        </w:div>
        <w:div w:id="1750343035">
          <w:marLeft w:val="1800"/>
          <w:marRight w:val="0"/>
          <w:marTop w:val="77"/>
          <w:marBottom w:val="0"/>
          <w:divBdr>
            <w:top w:val="none" w:sz="0" w:space="0" w:color="auto"/>
            <w:left w:val="none" w:sz="0" w:space="0" w:color="auto"/>
            <w:bottom w:val="none" w:sz="0" w:space="0" w:color="auto"/>
            <w:right w:val="none" w:sz="0" w:space="0" w:color="auto"/>
          </w:divBdr>
        </w:div>
        <w:div w:id="1144129174">
          <w:marLeft w:val="1800"/>
          <w:marRight w:val="0"/>
          <w:marTop w:val="77"/>
          <w:marBottom w:val="0"/>
          <w:divBdr>
            <w:top w:val="none" w:sz="0" w:space="0" w:color="auto"/>
            <w:left w:val="none" w:sz="0" w:space="0" w:color="auto"/>
            <w:bottom w:val="none" w:sz="0" w:space="0" w:color="auto"/>
            <w:right w:val="none" w:sz="0" w:space="0" w:color="auto"/>
          </w:divBdr>
        </w:div>
      </w:divsChild>
    </w:div>
    <w:div w:id="1079593165">
      <w:bodyDiv w:val="1"/>
      <w:marLeft w:val="0"/>
      <w:marRight w:val="0"/>
      <w:marTop w:val="0"/>
      <w:marBottom w:val="0"/>
      <w:divBdr>
        <w:top w:val="none" w:sz="0" w:space="0" w:color="auto"/>
        <w:left w:val="none" w:sz="0" w:space="0" w:color="auto"/>
        <w:bottom w:val="none" w:sz="0" w:space="0" w:color="auto"/>
        <w:right w:val="none" w:sz="0" w:space="0" w:color="auto"/>
      </w:divBdr>
    </w:div>
    <w:div w:id="1224802755">
      <w:bodyDiv w:val="1"/>
      <w:marLeft w:val="0"/>
      <w:marRight w:val="0"/>
      <w:marTop w:val="0"/>
      <w:marBottom w:val="0"/>
      <w:divBdr>
        <w:top w:val="none" w:sz="0" w:space="0" w:color="auto"/>
        <w:left w:val="none" w:sz="0" w:space="0" w:color="auto"/>
        <w:bottom w:val="none" w:sz="0" w:space="0" w:color="auto"/>
        <w:right w:val="none" w:sz="0" w:space="0" w:color="auto"/>
      </w:divBdr>
    </w:div>
    <w:div w:id="1267619152">
      <w:bodyDiv w:val="1"/>
      <w:marLeft w:val="0"/>
      <w:marRight w:val="0"/>
      <w:marTop w:val="0"/>
      <w:marBottom w:val="0"/>
      <w:divBdr>
        <w:top w:val="none" w:sz="0" w:space="0" w:color="auto"/>
        <w:left w:val="none" w:sz="0" w:space="0" w:color="auto"/>
        <w:bottom w:val="none" w:sz="0" w:space="0" w:color="auto"/>
        <w:right w:val="none" w:sz="0" w:space="0" w:color="auto"/>
      </w:divBdr>
    </w:div>
    <w:div w:id="1291934508">
      <w:bodyDiv w:val="1"/>
      <w:marLeft w:val="0"/>
      <w:marRight w:val="0"/>
      <w:marTop w:val="0"/>
      <w:marBottom w:val="0"/>
      <w:divBdr>
        <w:top w:val="none" w:sz="0" w:space="0" w:color="auto"/>
        <w:left w:val="none" w:sz="0" w:space="0" w:color="auto"/>
        <w:bottom w:val="none" w:sz="0" w:space="0" w:color="auto"/>
        <w:right w:val="none" w:sz="0" w:space="0" w:color="auto"/>
      </w:divBdr>
      <w:divsChild>
        <w:div w:id="443691470">
          <w:marLeft w:val="0"/>
          <w:marRight w:val="0"/>
          <w:marTop w:val="0"/>
          <w:marBottom w:val="0"/>
          <w:divBdr>
            <w:top w:val="none" w:sz="0" w:space="0" w:color="auto"/>
            <w:left w:val="none" w:sz="0" w:space="0" w:color="auto"/>
            <w:bottom w:val="none" w:sz="0" w:space="0" w:color="auto"/>
            <w:right w:val="none" w:sz="0" w:space="0" w:color="auto"/>
          </w:divBdr>
        </w:div>
        <w:div w:id="1050568889">
          <w:marLeft w:val="0"/>
          <w:marRight w:val="0"/>
          <w:marTop w:val="0"/>
          <w:marBottom w:val="0"/>
          <w:divBdr>
            <w:top w:val="none" w:sz="0" w:space="0" w:color="auto"/>
            <w:left w:val="none" w:sz="0" w:space="0" w:color="auto"/>
            <w:bottom w:val="none" w:sz="0" w:space="0" w:color="auto"/>
            <w:right w:val="none" w:sz="0" w:space="0" w:color="auto"/>
          </w:divBdr>
        </w:div>
      </w:divsChild>
    </w:div>
    <w:div w:id="1343120891">
      <w:bodyDiv w:val="1"/>
      <w:marLeft w:val="0"/>
      <w:marRight w:val="0"/>
      <w:marTop w:val="0"/>
      <w:marBottom w:val="0"/>
      <w:divBdr>
        <w:top w:val="none" w:sz="0" w:space="0" w:color="auto"/>
        <w:left w:val="none" w:sz="0" w:space="0" w:color="auto"/>
        <w:bottom w:val="none" w:sz="0" w:space="0" w:color="auto"/>
        <w:right w:val="none" w:sz="0" w:space="0" w:color="auto"/>
      </w:divBdr>
      <w:divsChild>
        <w:div w:id="1149517297">
          <w:marLeft w:val="1166"/>
          <w:marRight w:val="0"/>
          <w:marTop w:val="77"/>
          <w:marBottom w:val="0"/>
          <w:divBdr>
            <w:top w:val="none" w:sz="0" w:space="0" w:color="auto"/>
            <w:left w:val="none" w:sz="0" w:space="0" w:color="auto"/>
            <w:bottom w:val="none" w:sz="0" w:space="0" w:color="auto"/>
            <w:right w:val="none" w:sz="0" w:space="0" w:color="auto"/>
          </w:divBdr>
        </w:div>
        <w:div w:id="1898590006">
          <w:marLeft w:val="1166"/>
          <w:marRight w:val="0"/>
          <w:marTop w:val="77"/>
          <w:marBottom w:val="0"/>
          <w:divBdr>
            <w:top w:val="none" w:sz="0" w:space="0" w:color="auto"/>
            <w:left w:val="none" w:sz="0" w:space="0" w:color="auto"/>
            <w:bottom w:val="none" w:sz="0" w:space="0" w:color="auto"/>
            <w:right w:val="none" w:sz="0" w:space="0" w:color="auto"/>
          </w:divBdr>
        </w:div>
      </w:divsChild>
    </w:div>
    <w:div w:id="1363283365">
      <w:bodyDiv w:val="1"/>
      <w:marLeft w:val="0"/>
      <w:marRight w:val="0"/>
      <w:marTop w:val="0"/>
      <w:marBottom w:val="0"/>
      <w:divBdr>
        <w:top w:val="none" w:sz="0" w:space="0" w:color="auto"/>
        <w:left w:val="none" w:sz="0" w:space="0" w:color="auto"/>
        <w:bottom w:val="none" w:sz="0" w:space="0" w:color="auto"/>
        <w:right w:val="none" w:sz="0" w:space="0" w:color="auto"/>
      </w:divBdr>
    </w:div>
    <w:div w:id="1407143663">
      <w:bodyDiv w:val="1"/>
      <w:marLeft w:val="0"/>
      <w:marRight w:val="0"/>
      <w:marTop w:val="0"/>
      <w:marBottom w:val="0"/>
      <w:divBdr>
        <w:top w:val="none" w:sz="0" w:space="0" w:color="auto"/>
        <w:left w:val="none" w:sz="0" w:space="0" w:color="auto"/>
        <w:bottom w:val="none" w:sz="0" w:space="0" w:color="auto"/>
        <w:right w:val="none" w:sz="0" w:space="0" w:color="auto"/>
      </w:divBdr>
      <w:divsChild>
        <w:div w:id="2065325063">
          <w:marLeft w:val="547"/>
          <w:marRight w:val="0"/>
          <w:marTop w:val="77"/>
          <w:marBottom w:val="0"/>
          <w:divBdr>
            <w:top w:val="none" w:sz="0" w:space="0" w:color="auto"/>
            <w:left w:val="none" w:sz="0" w:space="0" w:color="auto"/>
            <w:bottom w:val="none" w:sz="0" w:space="0" w:color="auto"/>
            <w:right w:val="none" w:sz="0" w:space="0" w:color="auto"/>
          </w:divBdr>
        </w:div>
        <w:div w:id="1608736002">
          <w:marLeft w:val="547"/>
          <w:marRight w:val="0"/>
          <w:marTop w:val="86"/>
          <w:marBottom w:val="0"/>
          <w:divBdr>
            <w:top w:val="none" w:sz="0" w:space="0" w:color="auto"/>
            <w:left w:val="none" w:sz="0" w:space="0" w:color="auto"/>
            <w:bottom w:val="none" w:sz="0" w:space="0" w:color="auto"/>
            <w:right w:val="none" w:sz="0" w:space="0" w:color="auto"/>
          </w:divBdr>
        </w:div>
        <w:div w:id="1701542700">
          <w:marLeft w:val="1166"/>
          <w:marRight w:val="0"/>
          <w:marTop w:val="77"/>
          <w:marBottom w:val="0"/>
          <w:divBdr>
            <w:top w:val="none" w:sz="0" w:space="0" w:color="auto"/>
            <w:left w:val="none" w:sz="0" w:space="0" w:color="auto"/>
            <w:bottom w:val="none" w:sz="0" w:space="0" w:color="auto"/>
            <w:right w:val="none" w:sz="0" w:space="0" w:color="auto"/>
          </w:divBdr>
        </w:div>
        <w:div w:id="1094667254">
          <w:marLeft w:val="1166"/>
          <w:marRight w:val="0"/>
          <w:marTop w:val="77"/>
          <w:marBottom w:val="0"/>
          <w:divBdr>
            <w:top w:val="none" w:sz="0" w:space="0" w:color="auto"/>
            <w:left w:val="none" w:sz="0" w:space="0" w:color="auto"/>
            <w:bottom w:val="none" w:sz="0" w:space="0" w:color="auto"/>
            <w:right w:val="none" w:sz="0" w:space="0" w:color="auto"/>
          </w:divBdr>
        </w:div>
        <w:div w:id="534465459">
          <w:marLeft w:val="547"/>
          <w:marRight w:val="0"/>
          <w:marTop w:val="86"/>
          <w:marBottom w:val="0"/>
          <w:divBdr>
            <w:top w:val="none" w:sz="0" w:space="0" w:color="auto"/>
            <w:left w:val="none" w:sz="0" w:space="0" w:color="auto"/>
            <w:bottom w:val="none" w:sz="0" w:space="0" w:color="auto"/>
            <w:right w:val="none" w:sz="0" w:space="0" w:color="auto"/>
          </w:divBdr>
        </w:div>
        <w:div w:id="1513450998">
          <w:marLeft w:val="547"/>
          <w:marRight w:val="0"/>
          <w:marTop w:val="86"/>
          <w:marBottom w:val="0"/>
          <w:divBdr>
            <w:top w:val="none" w:sz="0" w:space="0" w:color="auto"/>
            <w:left w:val="none" w:sz="0" w:space="0" w:color="auto"/>
            <w:bottom w:val="none" w:sz="0" w:space="0" w:color="auto"/>
            <w:right w:val="none" w:sz="0" w:space="0" w:color="auto"/>
          </w:divBdr>
        </w:div>
        <w:div w:id="502163546">
          <w:marLeft w:val="547"/>
          <w:marRight w:val="0"/>
          <w:marTop w:val="86"/>
          <w:marBottom w:val="0"/>
          <w:divBdr>
            <w:top w:val="none" w:sz="0" w:space="0" w:color="auto"/>
            <w:left w:val="none" w:sz="0" w:space="0" w:color="auto"/>
            <w:bottom w:val="none" w:sz="0" w:space="0" w:color="auto"/>
            <w:right w:val="none" w:sz="0" w:space="0" w:color="auto"/>
          </w:divBdr>
        </w:div>
        <w:div w:id="1789273412">
          <w:marLeft w:val="547"/>
          <w:marRight w:val="0"/>
          <w:marTop w:val="86"/>
          <w:marBottom w:val="0"/>
          <w:divBdr>
            <w:top w:val="none" w:sz="0" w:space="0" w:color="auto"/>
            <w:left w:val="none" w:sz="0" w:space="0" w:color="auto"/>
            <w:bottom w:val="none" w:sz="0" w:space="0" w:color="auto"/>
            <w:right w:val="none" w:sz="0" w:space="0" w:color="auto"/>
          </w:divBdr>
        </w:div>
        <w:div w:id="517046170">
          <w:marLeft w:val="547"/>
          <w:marRight w:val="0"/>
          <w:marTop w:val="86"/>
          <w:marBottom w:val="0"/>
          <w:divBdr>
            <w:top w:val="none" w:sz="0" w:space="0" w:color="auto"/>
            <w:left w:val="none" w:sz="0" w:space="0" w:color="auto"/>
            <w:bottom w:val="none" w:sz="0" w:space="0" w:color="auto"/>
            <w:right w:val="none" w:sz="0" w:space="0" w:color="auto"/>
          </w:divBdr>
        </w:div>
      </w:divsChild>
    </w:div>
    <w:div w:id="1407536106">
      <w:bodyDiv w:val="1"/>
      <w:marLeft w:val="0"/>
      <w:marRight w:val="0"/>
      <w:marTop w:val="0"/>
      <w:marBottom w:val="0"/>
      <w:divBdr>
        <w:top w:val="none" w:sz="0" w:space="0" w:color="auto"/>
        <w:left w:val="none" w:sz="0" w:space="0" w:color="auto"/>
        <w:bottom w:val="none" w:sz="0" w:space="0" w:color="auto"/>
        <w:right w:val="none" w:sz="0" w:space="0" w:color="auto"/>
      </w:divBdr>
    </w:div>
    <w:div w:id="1441991610">
      <w:bodyDiv w:val="1"/>
      <w:marLeft w:val="0"/>
      <w:marRight w:val="0"/>
      <w:marTop w:val="0"/>
      <w:marBottom w:val="0"/>
      <w:divBdr>
        <w:top w:val="none" w:sz="0" w:space="0" w:color="auto"/>
        <w:left w:val="none" w:sz="0" w:space="0" w:color="auto"/>
        <w:bottom w:val="none" w:sz="0" w:space="0" w:color="auto"/>
        <w:right w:val="none" w:sz="0" w:space="0" w:color="auto"/>
      </w:divBdr>
    </w:div>
    <w:div w:id="1503934841">
      <w:bodyDiv w:val="1"/>
      <w:marLeft w:val="0"/>
      <w:marRight w:val="0"/>
      <w:marTop w:val="0"/>
      <w:marBottom w:val="0"/>
      <w:divBdr>
        <w:top w:val="none" w:sz="0" w:space="0" w:color="auto"/>
        <w:left w:val="none" w:sz="0" w:space="0" w:color="auto"/>
        <w:bottom w:val="none" w:sz="0" w:space="0" w:color="auto"/>
        <w:right w:val="none" w:sz="0" w:space="0" w:color="auto"/>
      </w:divBdr>
      <w:divsChild>
        <w:div w:id="1801075257">
          <w:marLeft w:val="547"/>
          <w:marRight w:val="0"/>
          <w:marTop w:val="77"/>
          <w:marBottom w:val="0"/>
          <w:divBdr>
            <w:top w:val="none" w:sz="0" w:space="0" w:color="auto"/>
            <w:left w:val="none" w:sz="0" w:space="0" w:color="auto"/>
            <w:bottom w:val="none" w:sz="0" w:space="0" w:color="auto"/>
            <w:right w:val="none" w:sz="0" w:space="0" w:color="auto"/>
          </w:divBdr>
        </w:div>
        <w:div w:id="1028142674">
          <w:marLeft w:val="547"/>
          <w:marRight w:val="0"/>
          <w:marTop w:val="77"/>
          <w:marBottom w:val="0"/>
          <w:divBdr>
            <w:top w:val="none" w:sz="0" w:space="0" w:color="auto"/>
            <w:left w:val="none" w:sz="0" w:space="0" w:color="auto"/>
            <w:bottom w:val="none" w:sz="0" w:space="0" w:color="auto"/>
            <w:right w:val="none" w:sz="0" w:space="0" w:color="auto"/>
          </w:divBdr>
        </w:div>
        <w:div w:id="1436052217">
          <w:marLeft w:val="1166"/>
          <w:marRight w:val="0"/>
          <w:marTop w:val="67"/>
          <w:marBottom w:val="0"/>
          <w:divBdr>
            <w:top w:val="none" w:sz="0" w:space="0" w:color="auto"/>
            <w:left w:val="none" w:sz="0" w:space="0" w:color="auto"/>
            <w:bottom w:val="none" w:sz="0" w:space="0" w:color="auto"/>
            <w:right w:val="none" w:sz="0" w:space="0" w:color="auto"/>
          </w:divBdr>
        </w:div>
        <w:div w:id="1114400282">
          <w:marLeft w:val="1166"/>
          <w:marRight w:val="0"/>
          <w:marTop w:val="67"/>
          <w:marBottom w:val="0"/>
          <w:divBdr>
            <w:top w:val="none" w:sz="0" w:space="0" w:color="auto"/>
            <w:left w:val="none" w:sz="0" w:space="0" w:color="auto"/>
            <w:bottom w:val="none" w:sz="0" w:space="0" w:color="auto"/>
            <w:right w:val="none" w:sz="0" w:space="0" w:color="auto"/>
          </w:divBdr>
        </w:div>
        <w:div w:id="571624773">
          <w:marLeft w:val="1166"/>
          <w:marRight w:val="0"/>
          <w:marTop w:val="67"/>
          <w:marBottom w:val="0"/>
          <w:divBdr>
            <w:top w:val="none" w:sz="0" w:space="0" w:color="auto"/>
            <w:left w:val="none" w:sz="0" w:space="0" w:color="auto"/>
            <w:bottom w:val="none" w:sz="0" w:space="0" w:color="auto"/>
            <w:right w:val="none" w:sz="0" w:space="0" w:color="auto"/>
          </w:divBdr>
        </w:div>
        <w:div w:id="221717041">
          <w:marLeft w:val="1166"/>
          <w:marRight w:val="0"/>
          <w:marTop w:val="67"/>
          <w:marBottom w:val="0"/>
          <w:divBdr>
            <w:top w:val="none" w:sz="0" w:space="0" w:color="auto"/>
            <w:left w:val="none" w:sz="0" w:space="0" w:color="auto"/>
            <w:bottom w:val="none" w:sz="0" w:space="0" w:color="auto"/>
            <w:right w:val="none" w:sz="0" w:space="0" w:color="auto"/>
          </w:divBdr>
        </w:div>
        <w:div w:id="271982036">
          <w:marLeft w:val="547"/>
          <w:marRight w:val="0"/>
          <w:marTop w:val="77"/>
          <w:marBottom w:val="0"/>
          <w:divBdr>
            <w:top w:val="none" w:sz="0" w:space="0" w:color="auto"/>
            <w:left w:val="none" w:sz="0" w:space="0" w:color="auto"/>
            <w:bottom w:val="none" w:sz="0" w:space="0" w:color="auto"/>
            <w:right w:val="none" w:sz="0" w:space="0" w:color="auto"/>
          </w:divBdr>
        </w:div>
        <w:div w:id="1729063092">
          <w:marLeft w:val="547"/>
          <w:marRight w:val="0"/>
          <w:marTop w:val="77"/>
          <w:marBottom w:val="0"/>
          <w:divBdr>
            <w:top w:val="none" w:sz="0" w:space="0" w:color="auto"/>
            <w:left w:val="none" w:sz="0" w:space="0" w:color="auto"/>
            <w:bottom w:val="none" w:sz="0" w:space="0" w:color="auto"/>
            <w:right w:val="none" w:sz="0" w:space="0" w:color="auto"/>
          </w:divBdr>
        </w:div>
        <w:div w:id="264044800">
          <w:marLeft w:val="547"/>
          <w:marRight w:val="0"/>
          <w:marTop w:val="77"/>
          <w:marBottom w:val="0"/>
          <w:divBdr>
            <w:top w:val="none" w:sz="0" w:space="0" w:color="auto"/>
            <w:left w:val="none" w:sz="0" w:space="0" w:color="auto"/>
            <w:bottom w:val="none" w:sz="0" w:space="0" w:color="auto"/>
            <w:right w:val="none" w:sz="0" w:space="0" w:color="auto"/>
          </w:divBdr>
        </w:div>
      </w:divsChild>
    </w:div>
    <w:div w:id="1517159514">
      <w:bodyDiv w:val="1"/>
      <w:marLeft w:val="0"/>
      <w:marRight w:val="0"/>
      <w:marTop w:val="0"/>
      <w:marBottom w:val="0"/>
      <w:divBdr>
        <w:top w:val="none" w:sz="0" w:space="0" w:color="auto"/>
        <w:left w:val="none" w:sz="0" w:space="0" w:color="auto"/>
        <w:bottom w:val="none" w:sz="0" w:space="0" w:color="auto"/>
        <w:right w:val="none" w:sz="0" w:space="0" w:color="auto"/>
      </w:divBdr>
    </w:div>
    <w:div w:id="1538395565">
      <w:bodyDiv w:val="1"/>
      <w:marLeft w:val="0"/>
      <w:marRight w:val="0"/>
      <w:marTop w:val="0"/>
      <w:marBottom w:val="0"/>
      <w:divBdr>
        <w:top w:val="none" w:sz="0" w:space="0" w:color="auto"/>
        <w:left w:val="none" w:sz="0" w:space="0" w:color="auto"/>
        <w:bottom w:val="none" w:sz="0" w:space="0" w:color="auto"/>
        <w:right w:val="none" w:sz="0" w:space="0" w:color="auto"/>
      </w:divBdr>
      <w:divsChild>
        <w:div w:id="675112547">
          <w:marLeft w:val="547"/>
          <w:marRight w:val="0"/>
          <w:marTop w:val="77"/>
          <w:marBottom w:val="0"/>
          <w:divBdr>
            <w:top w:val="none" w:sz="0" w:space="0" w:color="auto"/>
            <w:left w:val="none" w:sz="0" w:space="0" w:color="auto"/>
            <w:bottom w:val="none" w:sz="0" w:space="0" w:color="auto"/>
            <w:right w:val="none" w:sz="0" w:space="0" w:color="auto"/>
          </w:divBdr>
        </w:div>
        <w:div w:id="1157578116">
          <w:marLeft w:val="1166"/>
          <w:marRight w:val="0"/>
          <w:marTop w:val="77"/>
          <w:marBottom w:val="0"/>
          <w:divBdr>
            <w:top w:val="none" w:sz="0" w:space="0" w:color="auto"/>
            <w:left w:val="none" w:sz="0" w:space="0" w:color="auto"/>
            <w:bottom w:val="none" w:sz="0" w:space="0" w:color="auto"/>
            <w:right w:val="none" w:sz="0" w:space="0" w:color="auto"/>
          </w:divBdr>
        </w:div>
        <w:div w:id="2100640106">
          <w:marLeft w:val="1166"/>
          <w:marRight w:val="0"/>
          <w:marTop w:val="77"/>
          <w:marBottom w:val="0"/>
          <w:divBdr>
            <w:top w:val="none" w:sz="0" w:space="0" w:color="auto"/>
            <w:left w:val="none" w:sz="0" w:space="0" w:color="auto"/>
            <w:bottom w:val="none" w:sz="0" w:space="0" w:color="auto"/>
            <w:right w:val="none" w:sz="0" w:space="0" w:color="auto"/>
          </w:divBdr>
        </w:div>
        <w:div w:id="477378355">
          <w:marLeft w:val="1166"/>
          <w:marRight w:val="0"/>
          <w:marTop w:val="77"/>
          <w:marBottom w:val="0"/>
          <w:divBdr>
            <w:top w:val="none" w:sz="0" w:space="0" w:color="auto"/>
            <w:left w:val="none" w:sz="0" w:space="0" w:color="auto"/>
            <w:bottom w:val="none" w:sz="0" w:space="0" w:color="auto"/>
            <w:right w:val="none" w:sz="0" w:space="0" w:color="auto"/>
          </w:divBdr>
        </w:div>
        <w:div w:id="1196313741">
          <w:marLeft w:val="1166"/>
          <w:marRight w:val="0"/>
          <w:marTop w:val="77"/>
          <w:marBottom w:val="0"/>
          <w:divBdr>
            <w:top w:val="none" w:sz="0" w:space="0" w:color="auto"/>
            <w:left w:val="none" w:sz="0" w:space="0" w:color="auto"/>
            <w:bottom w:val="none" w:sz="0" w:space="0" w:color="auto"/>
            <w:right w:val="none" w:sz="0" w:space="0" w:color="auto"/>
          </w:divBdr>
        </w:div>
      </w:divsChild>
    </w:div>
    <w:div w:id="1578243439">
      <w:bodyDiv w:val="1"/>
      <w:marLeft w:val="0"/>
      <w:marRight w:val="0"/>
      <w:marTop w:val="0"/>
      <w:marBottom w:val="0"/>
      <w:divBdr>
        <w:top w:val="none" w:sz="0" w:space="0" w:color="auto"/>
        <w:left w:val="none" w:sz="0" w:space="0" w:color="auto"/>
        <w:bottom w:val="none" w:sz="0" w:space="0" w:color="auto"/>
        <w:right w:val="none" w:sz="0" w:space="0" w:color="auto"/>
      </w:divBdr>
    </w:div>
    <w:div w:id="1613169301">
      <w:bodyDiv w:val="1"/>
      <w:marLeft w:val="0"/>
      <w:marRight w:val="0"/>
      <w:marTop w:val="0"/>
      <w:marBottom w:val="0"/>
      <w:divBdr>
        <w:top w:val="none" w:sz="0" w:space="0" w:color="auto"/>
        <w:left w:val="none" w:sz="0" w:space="0" w:color="auto"/>
        <w:bottom w:val="none" w:sz="0" w:space="0" w:color="auto"/>
        <w:right w:val="none" w:sz="0" w:space="0" w:color="auto"/>
      </w:divBdr>
    </w:div>
    <w:div w:id="1661499932">
      <w:bodyDiv w:val="1"/>
      <w:marLeft w:val="0"/>
      <w:marRight w:val="0"/>
      <w:marTop w:val="0"/>
      <w:marBottom w:val="0"/>
      <w:divBdr>
        <w:top w:val="none" w:sz="0" w:space="0" w:color="auto"/>
        <w:left w:val="none" w:sz="0" w:space="0" w:color="auto"/>
        <w:bottom w:val="none" w:sz="0" w:space="0" w:color="auto"/>
        <w:right w:val="none" w:sz="0" w:space="0" w:color="auto"/>
      </w:divBdr>
    </w:div>
    <w:div w:id="1665472889">
      <w:bodyDiv w:val="1"/>
      <w:marLeft w:val="0"/>
      <w:marRight w:val="0"/>
      <w:marTop w:val="0"/>
      <w:marBottom w:val="0"/>
      <w:divBdr>
        <w:top w:val="none" w:sz="0" w:space="0" w:color="auto"/>
        <w:left w:val="none" w:sz="0" w:space="0" w:color="auto"/>
        <w:bottom w:val="none" w:sz="0" w:space="0" w:color="auto"/>
        <w:right w:val="none" w:sz="0" w:space="0" w:color="auto"/>
      </w:divBdr>
      <w:divsChild>
        <w:div w:id="793137387">
          <w:marLeft w:val="0"/>
          <w:marRight w:val="0"/>
          <w:marTop w:val="0"/>
          <w:marBottom w:val="0"/>
          <w:divBdr>
            <w:top w:val="none" w:sz="0" w:space="0" w:color="auto"/>
            <w:left w:val="none" w:sz="0" w:space="0" w:color="auto"/>
            <w:bottom w:val="none" w:sz="0" w:space="0" w:color="auto"/>
            <w:right w:val="none" w:sz="0" w:space="0" w:color="auto"/>
          </w:divBdr>
        </w:div>
        <w:div w:id="1125462144">
          <w:marLeft w:val="0"/>
          <w:marRight w:val="0"/>
          <w:marTop w:val="0"/>
          <w:marBottom w:val="0"/>
          <w:divBdr>
            <w:top w:val="none" w:sz="0" w:space="0" w:color="auto"/>
            <w:left w:val="none" w:sz="0" w:space="0" w:color="auto"/>
            <w:bottom w:val="none" w:sz="0" w:space="0" w:color="auto"/>
            <w:right w:val="none" w:sz="0" w:space="0" w:color="auto"/>
          </w:divBdr>
        </w:div>
        <w:div w:id="1909339662">
          <w:marLeft w:val="0"/>
          <w:marRight w:val="0"/>
          <w:marTop w:val="0"/>
          <w:marBottom w:val="0"/>
          <w:divBdr>
            <w:top w:val="none" w:sz="0" w:space="0" w:color="auto"/>
            <w:left w:val="none" w:sz="0" w:space="0" w:color="auto"/>
            <w:bottom w:val="none" w:sz="0" w:space="0" w:color="auto"/>
            <w:right w:val="none" w:sz="0" w:space="0" w:color="auto"/>
          </w:divBdr>
        </w:div>
      </w:divsChild>
    </w:div>
    <w:div w:id="1741127515">
      <w:bodyDiv w:val="1"/>
      <w:marLeft w:val="0"/>
      <w:marRight w:val="0"/>
      <w:marTop w:val="0"/>
      <w:marBottom w:val="0"/>
      <w:divBdr>
        <w:top w:val="none" w:sz="0" w:space="0" w:color="auto"/>
        <w:left w:val="none" w:sz="0" w:space="0" w:color="auto"/>
        <w:bottom w:val="none" w:sz="0" w:space="0" w:color="auto"/>
        <w:right w:val="none" w:sz="0" w:space="0" w:color="auto"/>
      </w:divBdr>
    </w:div>
    <w:div w:id="1786197499">
      <w:bodyDiv w:val="1"/>
      <w:marLeft w:val="0"/>
      <w:marRight w:val="0"/>
      <w:marTop w:val="0"/>
      <w:marBottom w:val="0"/>
      <w:divBdr>
        <w:top w:val="none" w:sz="0" w:space="0" w:color="auto"/>
        <w:left w:val="none" w:sz="0" w:space="0" w:color="auto"/>
        <w:bottom w:val="none" w:sz="0" w:space="0" w:color="auto"/>
        <w:right w:val="none" w:sz="0" w:space="0" w:color="auto"/>
      </w:divBdr>
    </w:div>
    <w:div w:id="1854562551">
      <w:bodyDiv w:val="1"/>
      <w:marLeft w:val="0"/>
      <w:marRight w:val="0"/>
      <w:marTop w:val="0"/>
      <w:marBottom w:val="0"/>
      <w:divBdr>
        <w:top w:val="none" w:sz="0" w:space="0" w:color="auto"/>
        <w:left w:val="none" w:sz="0" w:space="0" w:color="auto"/>
        <w:bottom w:val="none" w:sz="0" w:space="0" w:color="auto"/>
        <w:right w:val="none" w:sz="0" w:space="0" w:color="auto"/>
      </w:divBdr>
    </w:div>
    <w:div w:id="1858735354">
      <w:bodyDiv w:val="1"/>
      <w:marLeft w:val="0"/>
      <w:marRight w:val="0"/>
      <w:marTop w:val="0"/>
      <w:marBottom w:val="0"/>
      <w:divBdr>
        <w:top w:val="none" w:sz="0" w:space="0" w:color="auto"/>
        <w:left w:val="none" w:sz="0" w:space="0" w:color="auto"/>
        <w:bottom w:val="none" w:sz="0" w:space="0" w:color="auto"/>
        <w:right w:val="none" w:sz="0" w:space="0" w:color="auto"/>
      </w:divBdr>
      <w:divsChild>
        <w:div w:id="1667660349">
          <w:marLeft w:val="547"/>
          <w:marRight w:val="0"/>
          <w:marTop w:val="67"/>
          <w:marBottom w:val="0"/>
          <w:divBdr>
            <w:top w:val="none" w:sz="0" w:space="0" w:color="auto"/>
            <w:left w:val="none" w:sz="0" w:space="0" w:color="auto"/>
            <w:bottom w:val="none" w:sz="0" w:space="0" w:color="auto"/>
            <w:right w:val="none" w:sz="0" w:space="0" w:color="auto"/>
          </w:divBdr>
        </w:div>
        <w:div w:id="20018413">
          <w:marLeft w:val="547"/>
          <w:marRight w:val="0"/>
          <w:marTop w:val="67"/>
          <w:marBottom w:val="0"/>
          <w:divBdr>
            <w:top w:val="none" w:sz="0" w:space="0" w:color="auto"/>
            <w:left w:val="none" w:sz="0" w:space="0" w:color="auto"/>
            <w:bottom w:val="none" w:sz="0" w:space="0" w:color="auto"/>
            <w:right w:val="none" w:sz="0" w:space="0" w:color="auto"/>
          </w:divBdr>
        </w:div>
        <w:div w:id="2133092876">
          <w:marLeft w:val="547"/>
          <w:marRight w:val="0"/>
          <w:marTop w:val="67"/>
          <w:marBottom w:val="0"/>
          <w:divBdr>
            <w:top w:val="none" w:sz="0" w:space="0" w:color="auto"/>
            <w:left w:val="none" w:sz="0" w:space="0" w:color="auto"/>
            <w:bottom w:val="none" w:sz="0" w:space="0" w:color="auto"/>
            <w:right w:val="none" w:sz="0" w:space="0" w:color="auto"/>
          </w:divBdr>
        </w:div>
        <w:div w:id="1252660654">
          <w:marLeft w:val="547"/>
          <w:marRight w:val="0"/>
          <w:marTop w:val="67"/>
          <w:marBottom w:val="0"/>
          <w:divBdr>
            <w:top w:val="none" w:sz="0" w:space="0" w:color="auto"/>
            <w:left w:val="none" w:sz="0" w:space="0" w:color="auto"/>
            <w:bottom w:val="none" w:sz="0" w:space="0" w:color="auto"/>
            <w:right w:val="none" w:sz="0" w:space="0" w:color="auto"/>
          </w:divBdr>
        </w:div>
        <w:div w:id="1132944969">
          <w:marLeft w:val="547"/>
          <w:marRight w:val="0"/>
          <w:marTop w:val="67"/>
          <w:marBottom w:val="0"/>
          <w:divBdr>
            <w:top w:val="none" w:sz="0" w:space="0" w:color="auto"/>
            <w:left w:val="none" w:sz="0" w:space="0" w:color="auto"/>
            <w:bottom w:val="none" w:sz="0" w:space="0" w:color="auto"/>
            <w:right w:val="none" w:sz="0" w:space="0" w:color="auto"/>
          </w:divBdr>
        </w:div>
        <w:div w:id="1242374605">
          <w:marLeft w:val="1166"/>
          <w:marRight w:val="0"/>
          <w:marTop w:val="58"/>
          <w:marBottom w:val="0"/>
          <w:divBdr>
            <w:top w:val="none" w:sz="0" w:space="0" w:color="auto"/>
            <w:left w:val="none" w:sz="0" w:space="0" w:color="auto"/>
            <w:bottom w:val="none" w:sz="0" w:space="0" w:color="auto"/>
            <w:right w:val="none" w:sz="0" w:space="0" w:color="auto"/>
          </w:divBdr>
        </w:div>
        <w:div w:id="843934484">
          <w:marLeft w:val="1166"/>
          <w:marRight w:val="0"/>
          <w:marTop w:val="58"/>
          <w:marBottom w:val="0"/>
          <w:divBdr>
            <w:top w:val="none" w:sz="0" w:space="0" w:color="auto"/>
            <w:left w:val="none" w:sz="0" w:space="0" w:color="auto"/>
            <w:bottom w:val="none" w:sz="0" w:space="0" w:color="auto"/>
            <w:right w:val="none" w:sz="0" w:space="0" w:color="auto"/>
          </w:divBdr>
        </w:div>
        <w:div w:id="1753890659">
          <w:marLeft w:val="1166"/>
          <w:marRight w:val="0"/>
          <w:marTop w:val="58"/>
          <w:marBottom w:val="0"/>
          <w:divBdr>
            <w:top w:val="none" w:sz="0" w:space="0" w:color="auto"/>
            <w:left w:val="none" w:sz="0" w:space="0" w:color="auto"/>
            <w:bottom w:val="none" w:sz="0" w:space="0" w:color="auto"/>
            <w:right w:val="none" w:sz="0" w:space="0" w:color="auto"/>
          </w:divBdr>
        </w:div>
        <w:div w:id="269165591">
          <w:marLeft w:val="1166"/>
          <w:marRight w:val="0"/>
          <w:marTop w:val="58"/>
          <w:marBottom w:val="0"/>
          <w:divBdr>
            <w:top w:val="none" w:sz="0" w:space="0" w:color="auto"/>
            <w:left w:val="none" w:sz="0" w:space="0" w:color="auto"/>
            <w:bottom w:val="none" w:sz="0" w:space="0" w:color="auto"/>
            <w:right w:val="none" w:sz="0" w:space="0" w:color="auto"/>
          </w:divBdr>
        </w:div>
        <w:div w:id="1019623378">
          <w:marLeft w:val="547"/>
          <w:marRight w:val="0"/>
          <w:marTop w:val="67"/>
          <w:marBottom w:val="0"/>
          <w:divBdr>
            <w:top w:val="none" w:sz="0" w:space="0" w:color="auto"/>
            <w:left w:val="none" w:sz="0" w:space="0" w:color="auto"/>
            <w:bottom w:val="none" w:sz="0" w:space="0" w:color="auto"/>
            <w:right w:val="none" w:sz="0" w:space="0" w:color="auto"/>
          </w:divBdr>
        </w:div>
        <w:div w:id="2089108489">
          <w:marLeft w:val="547"/>
          <w:marRight w:val="0"/>
          <w:marTop w:val="67"/>
          <w:marBottom w:val="0"/>
          <w:divBdr>
            <w:top w:val="none" w:sz="0" w:space="0" w:color="auto"/>
            <w:left w:val="none" w:sz="0" w:space="0" w:color="auto"/>
            <w:bottom w:val="none" w:sz="0" w:space="0" w:color="auto"/>
            <w:right w:val="none" w:sz="0" w:space="0" w:color="auto"/>
          </w:divBdr>
        </w:div>
        <w:div w:id="688993313">
          <w:marLeft w:val="547"/>
          <w:marRight w:val="0"/>
          <w:marTop w:val="67"/>
          <w:marBottom w:val="0"/>
          <w:divBdr>
            <w:top w:val="none" w:sz="0" w:space="0" w:color="auto"/>
            <w:left w:val="none" w:sz="0" w:space="0" w:color="auto"/>
            <w:bottom w:val="none" w:sz="0" w:space="0" w:color="auto"/>
            <w:right w:val="none" w:sz="0" w:space="0" w:color="auto"/>
          </w:divBdr>
        </w:div>
      </w:divsChild>
    </w:div>
    <w:div w:id="1954288865">
      <w:bodyDiv w:val="1"/>
      <w:marLeft w:val="0"/>
      <w:marRight w:val="0"/>
      <w:marTop w:val="0"/>
      <w:marBottom w:val="0"/>
      <w:divBdr>
        <w:top w:val="none" w:sz="0" w:space="0" w:color="auto"/>
        <w:left w:val="none" w:sz="0" w:space="0" w:color="auto"/>
        <w:bottom w:val="none" w:sz="0" w:space="0" w:color="auto"/>
        <w:right w:val="none" w:sz="0" w:space="0" w:color="auto"/>
      </w:divBdr>
      <w:divsChild>
        <w:div w:id="1829401813">
          <w:marLeft w:val="547"/>
          <w:marRight w:val="0"/>
          <w:marTop w:val="62"/>
          <w:marBottom w:val="0"/>
          <w:divBdr>
            <w:top w:val="none" w:sz="0" w:space="0" w:color="auto"/>
            <w:left w:val="none" w:sz="0" w:space="0" w:color="auto"/>
            <w:bottom w:val="none" w:sz="0" w:space="0" w:color="auto"/>
            <w:right w:val="none" w:sz="0" w:space="0" w:color="auto"/>
          </w:divBdr>
        </w:div>
        <w:div w:id="1918976441">
          <w:marLeft w:val="1166"/>
          <w:marRight w:val="0"/>
          <w:marTop w:val="62"/>
          <w:marBottom w:val="0"/>
          <w:divBdr>
            <w:top w:val="none" w:sz="0" w:space="0" w:color="auto"/>
            <w:left w:val="none" w:sz="0" w:space="0" w:color="auto"/>
            <w:bottom w:val="none" w:sz="0" w:space="0" w:color="auto"/>
            <w:right w:val="none" w:sz="0" w:space="0" w:color="auto"/>
          </w:divBdr>
        </w:div>
        <w:div w:id="1613825118">
          <w:marLeft w:val="547"/>
          <w:marRight w:val="0"/>
          <w:marTop w:val="62"/>
          <w:marBottom w:val="0"/>
          <w:divBdr>
            <w:top w:val="none" w:sz="0" w:space="0" w:color="auto"/>
            <w:left w:val="none" w:sz="0" w:space="0" w:color="auto"/>
            <w:bottom w:val="none" w:sz="0" w:space="0" w:color="auto"/>
            <w:right w:val="none" w:sz="0" w:space="0" w:color="auto"/>
          </w:divBdr>
        </w:div>
        <w:div w:id="1417089172">
          <w:marLeft w:val="547"/>
          <w:marRight w:val="0"/>
          <w:marTop w:val="62"/>
          <w:marBottom w:val="0"/>
          <w:divBdr>
            <w:top w:val="none" w:sz="0" w:space="0" w:color="auto"/>
            <w:left w:val="none" w:sz="0" w:space="0" w:color="auto"/>
            <w:bottom w:val="none" w:sz="0" w:space="0" w:color="auto"/>
            <w:right w:val="none" w:sz="0" w:space="0" w:color="auto"/>
          </w:divBdr>
        </w:div>
        <w:div w:id="795173208">
          <w:marLeft w:val="1166"/>
          <w:marRight w:val="0"/>
          <w:marTop w:val="62"/>
          <w:marBottom w:val="0"/>
          <w:divBdr>
            <w:top w:val="none" w:sz="0" w:space="0" w:color="auto"/>
            <w:left w:val="none" w:sz="0" w:space="0" w:color="auto"/>
            <w:bottom w:val="none" w:sz="0" w:space="0" w:color="auto"/>
            <w:right w:val="none" w:sz="0" w:space="0" w:color="auto"/>
          </w:divBdr>
        </w:div>
        <w:div w:id="1835606635">
          <w:marLeft w:val="1166"/>
          <w:marRight w:val="0"/>
          <w:marTop w:val="62"/>
          <w:marBottom w:val="0"/>
          <w:divBdr>
            <w:top w:val="none" w:sz="0" w:space="0" w:color="auto"/>
            <w:left w:val="none" w:sz="0" w:space="0" w:color="auto"/>
            <w:bottom w:val="none" w:sz="0" w:space="0" w:color="auto"/>
            <w:right w:val="none" w:sz="0" w:space="0" w:color="auto"/>
          </w:divBdr>
        </w:div>
        <w:div w:id="310135987">
          <w:marLeft w:val="547"/>
          <w:marRight w:val="0"/>
          <w:marTop w:val="62"/>
          <w:marBottom w:val="0"/>
          <w:divBdr>
            <w:top w:val="none" w:sz="0" w:space="0" w:color="auto"/>
            <w:left w:val="none" w:sz="0" w:space="0" w:color="auto"/>
            <w:bottom w:val="none" w:sz="0" w:space="0" w:color="auto"/>
            <w:right w:val="none" w:sz="0" w:space="0" w:color="auto"/>
          </w:divBdr>
        </w:div>
        <w:div w:id="1987930482">
          <w:marLeft w:val="1166"/>
          <w:marRight w:val="0"/>
          <w:marTop w:val="62"/>
          <w:marBottom w:val="0"/>
          <w:divBdr>
            <w:top w:val="none" w:sz="0" w:space="0" w:color="auto"/>
            <w:left w:val="none" w:sz="0" w:space="0" w:color="auto"/>
            <w:bottom w:val="none" w:sz="0" w:space="0" w:color="auto"/>
            <w:right w:val="none" w:sz="0" w:space="0" w:color="auto"/>
          </w:divBdr>
        </w:div>
        <w:div w:id="384334192">
          <w:marLeft w:val="1166"/>
          <w:marRight w:val="0"/>
          <w:marTop w:val="62"/>
          <w:marBottom w:val="0"/>
          <w:divBdr>
            <w:top w:val="none" w:sz="0" w:space="0" w:color="auto"/>
            <w:left w:val="none" w:sz="0" w:space="0" w:color="auto"/>
            <w:bottom w:val="none" w:sz="0" w:space="0" w:color="auto"/>
            <w:right w:val="none" w:sz="0" w:space="0" w:color="auto"/>
          </w:divBdr>
        </w:div>
        <w:div w:id="1801682461">
          <w:marLeft w:val="547"/>
          <w:marRight w:val="0"/>
          <w:marTop w:val="62"/>
          <w:marBottom w:val="0"/>
          <w:divBdr>
            <w:top w:val="none" w:sz="0" w:space="0" w:color="auto"/>
            <w:left w:val="none" w:sz="0" w:space="0" w:color="auto"/>
            <w:bottom w:val="none" w:sz="0" w:space="0" w:color="auto"/>
            <w:right w:val="none" w:sz="0" w:space="0" w:color="auto"/>
          </w:divBdr>
        </w:div>
        <w:div w:id="1385641320">
          <w:marLeft w:val="547"/>
          <w:marRight w:val="0"/>
          <w:marTop w:val="62"/>
          <w:marBottom w:val="0"/>
          <w:divBdr>
            <w:top w:val="none" w:sz="0" w:space="0" w:color="auto"/>
            <w:left w:val="none" w:sz="0" w:space="0" w:color="auto"/>
            <w:bottom w:val="none" w:sz="0" w:space="0" w:color="auto"/>
            <w:right w:val="none" w:sz="0" w:space="0" w:color="auto"/>
          </w:divBdr>
        </w:div>
        <w:div w:id="453250225">
          <w:marLeft w:val="1166"/>
          <w:marRight w:val="0"/>
          <w:marTop w:val="62"/>
          <w:marBottom w:val="0"/>
          <w:divBdr>
            <w:top w:val="none" w:sz="0" w:space="0" w:color="auto"/>
            <w:left w:val="none" w:sz="0" w:space="0" w:color="auto"/>
            <w:bottom w:val="none" w:sz="0" w:space="0" w:color="auto"/>
            <w:right w:val="none" w:sz="0" w:space="0" w:color="auto"/>
          </w:divBdr>
        </w:div>
        <w:div w:id="793406354">
          <w:marLeft w:val="1166"/>
          <w:marRight w:val="0"/>
          <w:marTop w:val="62"/>
          <w:marBottom w:val="0"/>
          <w:divBdr>
            <w:top w:val="none" w:sz="0" w:space="0" w:color="auto"/>
            <w:left w:val="none" w:sz="0" w:space="0" w:color="auto"/>
            <w:bottom w:val="none" w:sz="0" w:space="0" w:color="auto"/>
            <w:right w:val="none" w:sz="0" w:space="0" w:color="auto"/>
          </w:divBdr>
        </w:div>
        <w:div w:id="1359164553">
          <w:marLeft w:val="1166"/>
          <w:marRight w:val="0"/>
          <w:marTop w:val="62"/>
          <w:marBottom w:val="0"/>
          <w:divBdr>
            <w:top w:val="none" w:sz="0" w:space="0" w:color="auto"/>
            <w:left w:val="none" w:sz="0" w:space="0" w:color="auto"/>
            <w:bottom w:val="none" w:sz="0" w:space="0" w:color="auto"/>
            <w:right w:val="none" w:sz="0" w:space="0" w:color="auto"/>
          </w:divBdr>
        </w:div>
        <w:div w:id="469136852">
          <w:marLeft w:val="547"/>
          <w:marRight w:val="0"/>
          <w:marTop w:val="62"/>
          <w:marBottom w:val="0"/>
          <w:divBdr>
            <w:top w:val="none" w:sz="0" w:space="0" w:color="auto"/>
            <w:left w:val="none" w:sz="0" w:space="0" w:color="auto"/>
            <w:bottom w:val="none" w:sz="0" w:space="0" w:color="auto"/>
            <w:right w:val="none" w:sz="0" w:space="0" w:color="auto"/>
          </w:divBdr>
        </w:div>
      </w:divsChild>
    </w:div>
    <w:div w:id="2115510900">
      <w:bodyDiv w:val="1"/>
      <w:marLeft w:val="0"/>
      <w:marRight w:val="0"/>
      <w:marTop w:val="0"/>
      <w:marBottom w:val="0"/>
      <w:divBdr>
        <w:top w:val="none" w:sz="0" w:space="0" w:color="auto"/>
        <w:left w:val="none" w:sz="0" w:space="0" w:color="auto"/>
        <w:bottom w:val="none" w:sz="0" w:space="0" w:color="auto"/>
        <w:right w:val="none" w:sz="0" w:space="0" w:color="auto"/>
      </w:divBdr>
      <w:divsChild>
        <w:div w:id="175773544">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D6ADF-064B-41B4-A23A-EE9F8FA1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1109</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OPERATIONS AND SYSTEMS GROUP</vt:lpstr>
    </vt:vector>
  </TitlesOfParts>
  <Company>Electricity Association</Company>
  <LinksUpToDate>false</LinksUpToDate>
  <CharactersWithSpaces>6953</CharactersWithSpaces>
  <SharedDoc>false</SharedDoc>
  <HLinks>
    <vt:vector size="18" baseType="variant">
      <vt:variant>
        <vt:i4>5505105</vt:i4>
      </vt:variant>
      <vt:variant>
        <vt:i4>6</vt:i4>
      </vt:variant>
      <vt:variant>
        <vt:i4>0</vt:i4>
      </vt:variant>
      <vt:variant>
        <vt:i4>5</vt:i4>
      </vt:variant>
      <vt:variant>
        <vt:lpwstr>https://www.gov.uk/cma-cases/energy-market-investigation</vt:lpwstr>
      </vt:variant>
      <vt:variant>
        <vt:lpwstr/>
      </vt:variant>
      <vt:variant>
        <vt:i4>524352</vt:i4>
      </vt:variant>
      <vt:variant>
        <vt:i4>3</vt:i4>
      </vt:variant>
      <vt:variant>
        <vt:i4>0</vt:i4>
      </vt:variant>
      <vt:variant>
        <vt:i4>5</vt:i4>
      </vt:variant>
      <vt:variant>
        <vt:lpwstr>http://www.dcode.org.uk/dcrp-er-p2-working-group.html</vt:lpwstr>
      </vt:variant>
      <vt:variant>
        <vt:lpwstr/>
      </vt:variant>
      <vt:variant>
        <vt:i4>3473467</vt:i4>
      </vt:variant>
      <vt:variant>
        <vt:i4>0</vt:i4>
      </vt:variant>
      <vt:variant>
        <vt:i4>0</vt:i4>
      </vt:variant>
      <vt:variant>
        <vt:i4>5</vt:i4>
      </vt:variant>
      <vt:variant>
        <vt:lpwstr>http://www2.nationalgrid.com/UK/Industry-information/Electricity-codes/Grid code/Modifications/GC0048/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AND SYSTEMS GROUP</dc:title>
  <dc:creator>Sinclj</dc:creator>
  <cp:lastModifiedBy>Christopher McCann</cp:lastModifiedBy>
  <cp:revision>3</cp:revision>
  <cp:lastPrinted>2011-07-27T09:05:00Z</cp:lastPrinted>
  <dcterms:created xsi:type="dcterms:W3CDTF">2020-12-03T16:23:00Z</dcterms:created>
  <dcterms:modified xsi:type="dcterms:W3CDTF">2020-12-07T15:51:00Z</dcterms:modified>
</cp:coreProperties>
</file>